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00CC9" w14:textId="77777777" w:rsidR="007A2E5E" w:rsidRPr="00145912" w:rsidRDefault="007A2E5E" w:rsidP="009B0A28">
      <w:pPr>
        <w:pStyle w:val="Textosinformato"/>
        <w:jc w:val="both"/>
        <w:rPr>
          <w:rFonts w:asciiTheme="minorHAnsi" w:hAnsiTheme="minorHAnsi" w:cstheme="minorHAnsi"/>
          <w:b/>
          <w:sz w:val="22"/>
          <w:szCs w:val="22"/>
        </w:rPr>
      </w:pPr>
    </w:p>
    <w:p w14:paraId="4F27741A" w14:textId="3003B4B7" w:rsidR="00977D48" w:rsidRPr="00836666" w:rsidRDefault="0099042E" w:rsidP="00E855A1">
      <w:pPr>
        <w:pStyle w:val="Prrafodelista"/>
        <w:spacing w:after="0" w:line="240" w:lineRule="auto"/>
        <w:ind w:left="0"/>
        <w:jc w:val="center"/>
        <w:rPr>
          <w:rFonts w:ascii="VW Headline OT-Book" w:hAnsi="VW Headline OT-Book" w:cs="Calibri"/>
          <w:b/>
          <w:sz w:val="32"/>
          <w:szCs w:val="36"/>
        </w:rPr>
      </w:pPr>
      <w:r>
        <w:rPr>
          <w:rFonts w:ascii="VW Headline OT-Book" w:hAnsi="VW Headline OT-Book" w:cs="Calibri"/>
          <w:b/>
          <w:sz w:val="32"/>
          <w:szCs w:val="36"/>
        </w:rPr>
        <w:t>EL VOLKSWAGEN ID.4 ES NOMBRADO WORLD CAR OF THE YEAR 2021</w:t>
      </w:r>
    </w:p>
    <w:p w14:paraId="3A9D3594" w14:textId="4EBF111E" w:rsidR="00836666" w:rsidRPr="00977D48" w:rsidRDefault="00836666" w:rsidP="00B85E1E">
      <w:pPr>
        <w:pStyle w:val="Prrafodelista"/>
        <w:spacing w:after="0" w:line="240" w:lineRule="auto"/>
        <w:ind w:left="0"/>
        <w:rPr>
          <w:rFonts w:asciiTheme="minorHAnsi" w:hAnsiTheme="minorHAnsi"/>
          <w:b/>
        </w:rPr>
      </w:pPr>
    </w:p>
    <w:p w14:paraId="61074796" w14:textId="4F977958" w:rsidR="00C445B2" w:rsidRDefault="00677FEE" w:rsidP="00F1574B">
      <w:pPr>
        <w:pStyle w:val="Prrafodelista"/>
        <w:numPr>
          <w:ilvl w:val="0"/>
          <w:numId w:val="4"/>
        </w:numPr>
        <w:jc w:val="both"/>
        <w:rPr>
          <w:rFonts w:ascii="VW Text" w:hAnsi="VW Text"/>
          <w:b/>
          <w:spacing w:val="10"/>
        </w:rPr>
      </w:pPr>
      <w:r>
        <w:rPr>
          <w:rFonts w:ascii="VW Text" w:hAnsi="VW Text"/>
          <w:b/>
          <w:spacing w:val="10"/>
        </w:rPr>
        <w:t xml:space="preserve">El primer SUV basado en la </w:t>
      </w:r>
      <w:r w:rsidR="005C4C02">
        <w:rPr>
          <w:rFonts w:ascii="VW Text" w:hAnsi="VW Text"/>
          <w:b/>
          <w:spacing w:val="10"/>
        </w:rPr>
        <w:t>Plataforma Modular Eléctrica (MEB)</w:t>
      </w:r>
      <w:r w:rsidR="00D311C8">
        <w:rPr>
          <w:rFonts w:ascii="VW Text" w:hAnsi="VW Text"/>
          <w:b/>
          <w:spacing w:val="10"/>
        </w:rPr>
        <w:t xml:space="preserve"> recibió la mayoría de los votos por parte de los 93 jurados internacionales.</w:t>
      </w:r>
    </w:p>
    <w:p w14:paraId="5AF8E159" w14:textId="36A31B81" w:rsidR="002C7CC0" w:rsidRDefault="009049B0" w:rsidP="00F1574B">
      <w:pPr>
        <w:pStyle w:val="Prrafodelista"/>
        <w:numPr>
          <w:ilvl w:val="0"/>
          <w:numId w:val="4"/>
        </w:numPr>
        <w:jc w:val="both"/>
        <w:rPr>
          <w:rFonts w:ascii="VW Text" w:hAnsi="VW Text"/>
          <w:b/>
          <w:spacing w:val="10"/>
        </w:rPr>
      </w:pPr>
      <w:r>
        <w:rPr>
          <w:rFonts w:ascii="VW Text" w:hAnsi="VW Text"/>
          <w:b/>
          <w:spacing w:val="10"/>
        </w:rPr>
        <w:t xml:space="preserve">El ID.4 convence por su innovación y </w:t>
      </w:r>
      <w:r w:rsidR="002C7CC0">
        <w:rPr>
          <w:rFonts w:ascii="VW Text" w:hAnsi="VW Text"/>
          <w:b/>
          <w:spacing w:val="10"/>
        </w:rPr>
        <w:t>por no tener emisiones directas.</w:t>
      </w:r>
    </w:p>
    <w:p w14:paraId="2A62EAAC" w14:textId="2A9F5C55" w:rsidR="00CD2D42" w:rsidRPr="00CD2D42" w:rsidRDefault="00CD2D42" w:rsidP="00F1574B">
      <w:pPr>
        <w:pStyle w:val="Prrafodelista"/>
        <w:numPr>
          <w:ilvl w:val="0"/>
          <w:numId w:val="4"/>
        </w:numPr>
        <w:jc w:val="both"/>
        <w:rPr>
          <w:rFonts w:ascii="VW Text" w:hAnsi="VW Text"/>
          <w:b/>
          <w:spacing w:val="10"/>
        </w:rPr>
      </w:pPr>
      <w:r>
        <w:rPr>
          <w:rFonts w:ascii="VW Text" w:hAnsi="VW Text"/>
          <w:b/>
          <w:spacing w:val="10"/>
        </w:rPr>
        <w:t xml:space="preserve">Volkswagen suma su quinto podio en los premios </w:t>
      </w:r>
      <w:proofErr w:type="spellStart"/>
      <w:r>
        <w:rPr>
          <w:rFonts w:ascii="VW Text" w:hAnsi="VW Text"/>
          <w:b/>
          <w:spacing w:val="10"/>
        </w:rPr>
        <w:t>World</w:t>
      </w:r>
      <w:proofErr w:type="spellEnd"/>
      <w:r>
        <w:rPr>
          <w:rFonts w:ascii="VW Text" w:hAnsi="VW Text"/>
          <w:b/>
          <w:spacing w:val="10"/>
        </w:rPr>
        <w:t xml:space="preserve"> Car </w:t>
      </w:r>
      <w:proofErr w:type="spellStart"/>
      <w:r>
        <w:rPr>
          <w:rFonts w:ascii="VW Text" w:hAnsi="VW Text"/>
          <w:b/>
          <w:spacing w:val="10"/>
        </w:rPr>
        <w:t>of</w:t>
      </w:r>
      <w:proofErr w:type="spellEnd"/>
      <w:r>
        <w:rPr>
          <w:rFonts w:ascii="VW Text" w:hAnsi="VW Text"/>
          <w:b/>
          <w:spacing w:val="10"/>
        </w:rPr>
        <w:t xml:space="preserve"> </w:t>
      </w:r>
      <w:proofErr w:type="spellStart"/>
      <w:r>
        <w:rPr>
          <w:rFonts w:ascii="VW Text" w:hAnsi="VW Text"/>
          <w:b/>
          <w:spacing w:val="10"/>
        </w:rPr>
        <w:t>the</w:t>
      </w:r>
      <w:proofErr w:type="spellEnd"/>
      <w:r>
        <w:rPr>
          <w:rFonts w:ascii="VW Text" w:hAnsi="VW Text"/>
          <w:b/>
          <w:spacing w:val="10"/>
        </w:rPr>
        <w:t xml:space="preserve"> </w:t>
      </w:r>
      <w:proofErr w:type="spellStart"/>
      <w:r>
        <w:rPr>
          <w:rFonts w:ascii="VW Text" w:hAnsi="VW Text"/>
          <w:b/>
          <w:spacing w:val="10"/>
        </w:rPr>
        <w:t>Year</w:t>
      </w:r>
      <w:proofErr w:type="spellEnd"/>
      <w:r>
        <w:rPr>
          <w:rFonts w:ascii="VW Text" w:hAnsi="VW Text"/>
          <w:b/>
          <w:spacing w:val="10"/>
        </w:rPr>
        <w:t>.</w:t>
      </w:r>
    </w:p>
    <w:p w14:paraId="7EE4DDB4" w14:textId="47482CE7" w:rsidR="005543CC" w:rsidRDefault="00A61FB7" w:rsidP="00F1574B">
      <w:pPr>
        <w:spacing w:line="360" w:lineRule="auto"/>
        <w:jc w:val="both"/>
        <w:rPr>
          <w:rFonts w:ascii="VW Text" w:hAnsi="VW Text"/>
          <w:bCs/>
          <w:spacing w:val="10"/>
        </w:rPr>
      </w:pPr>
      <w:r w:rsidRPr="00D56058">
        <w:rPr>
          <w:rFonts w:ascii="VW Text" w:hAnsi="VW Text"/>
          <w:b/>
          <w:spacing w:val="10"/>
        </w:rPr>
        <w:t xml:space="preserve">Santiago, </w:t>
      </w:r>
      <w:r w:rsidR="005C5694">
        <w:rPr>
          <w:rFonts w:ascii="VW Text" w:hAnsi="VW Text"/>
          <w:b/>
          <w:spacing w:val="10"/>
        </w:rPr>
        <w:t>2</w:t>
      </w:r>
      <w:r w:rsidR="00D56058">
        <w:rPr>
          <w:rFonts w:ascii="VW Text" w:hAnsi="VW Text"/>
          <w:b/>
          <w:spacing w:val="10"/>
        </w:rPr>
        <w:t>0</w:t>
      </w:r>
      <w:r w:rsidRPr="00D56058">
        <w:rPr>
          <w:rFonts w:ascii="VW Text" w:hAnsi="VW Text"/>
          <w:b/>
          <w:spacing w:val="10"/>
        </w:rPr>
        <w:t xml:space="preserve"> de </w:t>
      </w:r>
      <w:r w:rsidR="005C5694">
        <w:rPr>
          <w:rFonts w:ascii="VW Text" w:hAnsi="VW Text"/>
          <w:b/>
          <w:spacing w:val="10"/>
        </w:rPr>
        <w:t>abril</w:t>
      </w:r>
      <w:r w:rsidRPr="00D56058">
        <w:rPr>
          <w:rFonts w:ascii="VW Text" w:hAnsi="VW Text"/>
          <w:b/>
          <w:spacing w:val="10"/>
        </w:rPr>
        <w:t xml:space="preserve"> de 2021</w:t>
      </w:r>
      <w:r w:rsidR="00B33B9B" w:rsidRPr="00D56058">
        <w:rPr>
          <w:rFonts w:ascii="VW Text" w:hAnsi="VW Text"/>
          <w:b/>
          <w:spacing w:val="10"/>
        </w:rPr>
        <w:t>.</w:t>
      </w:r>
      <w:r w:rsidR="00495DEC" w:rsidRPr="00D56058">
        <w:rPr>
          <w:rFonts w:asciiTheme="minorHAnsi" w:hAnsiTheme="minorHAnsi"/>
          <w:b/>
          <w:spacing w:val="10"/>
        </w:rPr>
        <w:t xml:space="preserve"> </w:t>
      </w:r>
      <w:r w:rsidR="00A91999">
        <w:rPr>
          <w:rFonts w:ascii="VW Text" w:hAnsi="VW Text"/>
          <w:bCs/>
          <w:spacing w:val="10"/>
        </w:rPr>
        <w:t xml:space="preserve">El </w:t>
      </w:r>
      <w:proofErr w:type="spellStart"/>
      <w:r w:rsidR="00A91999">
        <w:rPr>
          <w:rFonts w:ascii="VW Text" w:hAnsi="VW Text"/>
          <w:bCs/>
          <w:spacing w:val="10"/>
        </w:rPr>
        <w:t>World</w:t>
      </w:r>
      <w:proofErr w:type="spellEnd"/>
      <w:r w:rsidR="00A91999">
        <w:rPr>
          <w:rFonts w:ascii="VW Text" w:hAnsi="VW Text"/>
          <w:bCs/>
          <w:spacing w:val="10"/>
        </w:rPr>
        <w:t xml:space="preserve"> Car </w:t>
      </w:r>
      <w:proofErr w:type="spellStart"/>
      <w:r w:rsidR="00A91999">
        <w:rPr>
          <w:rFonts w:ascii="VW Text" w:hAnsi="VW Text"/>
          <w:bCs/>
          <w:spacing w:val="10"/>
        </w:rPr>
        <w:t>of</w:t>
      </w:r>
      <w:proofErr w:type="spellEnd"/>
      <w:r w:rsidR="00A91999">
        <w:rPr>
          <w:rFonts w:ascii="VW Text" w:hAnsi="VW Text"/>
          <w:bCs/>
          <w:spacing w:val="10"/>
        </w:rPr>
        <w:t xml:space="preserve"> </w:t>
      </w:r>
      <w:proofErr w:type="spellStart"/>
      <w:r w:rsidR="00A91999">
        <w:rPr>
          <w:rFonts w:ascii="VW Text" w:hAnsi="VW Text"/>
          <w:bCs/>
          <w:spacing w:val="10"/>
        </w:rPr>
        <w:t>the</w:t>
      </w:r>
      <w:proofErr w:type="spellEnd"/>
      <w:r w:rsidR="00A91999">
        <w:rPr>
          <w:rFonts w:ascii="VW Text" w:hAnsi="VW Text"/>
          <w:bCs/>
          <w:spacing w:val="10"/>
        </w:rPr>
        <w:t xml:space="preserve"> </w:t>
      </w:r>
      <w:proofErr w:type="spellStart"/>
      <w:r w:rsidR="00A91999">
        <w:rPr>
          <w:rFonts w:ascii="VW Text" w:hAnsi="VW Text"/>
          <w:bCs/>
          <w:spacing w:val="10"/>
        </w:rPr>
        <w:t>Year</w:t>
      </w:r>
      <w:proofErr w:type="spellEnd"/>
      <w:r w:rsidR="00A91999">
        <w:rPr>
          <w:rFonts w:ascii="VW Text" w:hAnsi="VW Text"/>
          <w:bCs/>
          <w:spacing w:val="10"/>
        </w:rPr>
        <w:t xml:space="preserve"> es un Volkswagen. </w:t>
      </w:r>
      <w:r w:rsidR="00F1574B">
        <w:rPr>
          <w:rFonts w:ascii="VW Text" w:hAnsi="VW Text"/>
          <w:bCs/>
          <w:spacing w:val="10"/>
        </w:rPr>
        <w:t xml:space="preserve">El nuevo ID.4, un automóvil completamente eléctrico, se impuso </w:t>
      </w:r>
      <w:r w:rsidR="00247058">
        <w:rPr>
          <w:rFonts w:ascii="VW Text" w:hAnsi="VW Text"/>
          <w:bCs/>
          <w:spacing w:val="10"/>
        </w:rPr>
        <w:t>a la fuerte competencia y fue elegido el Mejor Auto del Año. Est</w:t>
      </w:r>
      <w:r w:rsidR="00F25746">
        <w:rPr>
          <w:rFonts w:ascii="VW Text" w:hAnsi="VW Text"/>
          <w:bCs/>
          <w:spacing w:val="10"/>
        </w:rPr>
        <w:t xml:space="preserve">e premio es otorgado por más de 90 periodistas </w:t>
      </w:r>
      <w:r w:rsidR="007973C5">
        <w:rPr>
          <w:rFonts w:ascii="VW Text" w:hAnsi="VW Text"/>
          <w:bCs/>
          <w:spacing w:val="10"/>
        </w:rPr>
        <w:t xml:space="preserve">del mundo motor de 24 países, quienes votan por las mejores innovaciones del mercado mundial. </w:t>
      </w:r>
    </w:p>
    <w:p w14:paraId="37090751" w14:textId="63A8BB0A" w:rsidR="007973C5" w:rsidRDefault="007973C5" w:rsidP="00F1574B">
      <w:pPr>
        <w:spacing w:line="360" w:lineRule="auto"/>
        <w:jc w:val="both"/>
        <w:rPr>
          <w:rFonts w:ascii="VW Text" w:hAnsi="VW Text"/>
          <w:bCs/>
          <w:spacing w:val="10"/>
        </w:rPr>
      </w:pPr>
    </w:p>
    <w:p w14:paraId="5B1C4B78" w14:textId="7005BA34" w:rsidR="00F17CD2" w:rsidRDefault="00F17CD2" w:rsidP="00F1574B">
      <w:pPr>
        <w:spacing w:line="360" w:lineRule="auto"/>
        <w:jc w:val="both"/>
        <w:rPr>
          <w:rFonts w:ascii="VW Text" w:hAnsi="VW Text"/>
          <w:bCs/>
          <w:spacing w:val="10"/>
        </w:rPr>
      </w:pPr>
      <w:r>
        <w:rPr>
          <w:rFonts w:ascii="VW Text" w:hAnsi="VW Text"/>
          <w:bCs/>
          <w:spacing w:val="10"/>
        </w:rPr>
        <w:t xml:space="preserve">“Estamos especialmente contentos </w:t>
      </w:r>
      <w:r w:rsidR="00356F4C">
        <w:rPr>
          <w:rFonts w:ascii="VW Text" w:hAnsi="VW Text"/>
          <w:bCs/>
          <w:spacing w:val="10"/>
        </w:rPr>
        <w:t xml:space="preserve">porque nuestro ID.4 haya sido nombrado </w:t>
      </w:r>
      <w:proofErr w:type="spellStart"/>
      <w:r w:rsidR="00356F4C">
        <w:rPr>
          <w:rFonts w:ascii="VW Text" w:hAnsi="VW Text"/>
          <w:bCs/>
          <w:spacing w:val="10"/>
        </w:rPr>
        <w:t>World</w:t>
      </w:r>
      <w:proofErr w:type="spellEnd"/>
      <w:r w:rsidR="00356F4C">
        <w:rPr>
          <w:rFonts w:ascii="VW Text" w:hAnsi="VW Text"/>
          <w:bCs/>
          <w:spacing w:val="10"/>
        </w:rPr>
        <w:t xml:space="preserve"> Car </w:t>
      </w:r>
      <w:proofErr w:type="spellStart"/>
      <w:r w:rsidR="00356F4C">
        <w:rPr>
          <w:rFonts w:ascii="VW Text" w:hAnsi="VW Text"/>
          <w:bCs/>
          <w:spacing w:val="10"/>
        </w:rPr>
        <w:t>of</w:t>
      </w:r>
      <w:proofErr w:type="spellEnd"/>
      <w:r w:rsidR="00356F4C">
        <w:rPr>
          <w:rFonts w:ascii="VW Text" w:hAnsi="VW Text"/>
          <w:bCs/>
          <w:spacing w:val="10"/>
        </w:rPr>
        <w:t xml:space="preserve"> </w:t>
      </w:r>
      <w:proofErr w:type="spellStart"/>
      <w:r w:rsidR="00356F4C">
        <w:rPr>
          <w:rFonts w:ascii="VW Text" w:hAnsi="VW Text"/>
          <w:bCs/>
          <w:spacing w:val="10"/>
        </w:rPr>
        <w:t>the</w:t>
      </w:r>
      <w:proofErr w:type="spellEnd"/>
      <w:r w:rsidR="00356F4C">
        <w:rPr>
          <w:rFonts w:ascii="VW Text" w:hAnsi="VW Text"/>
          <w:bCs/>
          <w:spacing w:val="10"/>
        </w:rPr>
        <w:t xml:space="preserve"> </w:t>
      </w:r>
      <w:proofErr w:type="spellStart"/>
      <w:r w:rsidR="00356F4C">
        <w:rPr>
          <w:rFonts w:ascii="VW Text" w:hAnsi="VW Text"/>
          <w:bCs/>
          <w:spacing w:val="10"/>
        </w:rPr>
        <w:t>Year</w:t>
      </w:r>
      <w:proofErr w:type="spellEnd"/>
      <w:r w:rsidR="00783AF1">
        <w:rPr>
          <w:rFonts w:ascii="VW Text" w:hAnsi="VW Text"/>
          <w:bCs/>
          <w:spacing w:val="10"/>
        </w:rPr>
        <w:t xml:space="preserve">”, dijo Ralf </w:t>
      </w:r>
      <w:proofErr w:type="spellStart"/>
      <w:r w:rsidR="00783AF1">
        <w:rPr>
          <w:rFonts w:ascii="VW Text" w:hAnsi="VW Text"/>
          <w:bCs/>
          <w:spacing w:val="10"/>
        </w:rPr>
        <w:t>Brandstätter</w:t>
      </w:r>
      <w:proofErr w:type="spellEnd"/>
      <w:r w:rsidR="00783AF1">
        <w:rPr>
          <w:rFonts w:ascii="VW Text" w:hAnsi="VW Text"/>
          <w:bCs/>
          <w:spacing w:val="10"/>
        </w:rPr>
        <w:t xml:space="preserve">, CEO de Volkswagen. </w:t>
      </w:r>
      <w:r w:rsidR="00503135" w:rsidRPr="00503135">
        <w:rPr>
          <w:rFonts w:ascii="VW Text" w:hAnsi="VW Text"/>
          <w:bCs/>
          <w:spacing w:val="10"/>
        </w:rPr>
        <w:t xml:space="preserve">No sólo porque se trata de uno de los premios de automóviles más importantes del mundo, sino porque el jurado también ha premiado una gran idea y un gran equipo. El primer </w:t>
      </w:r>
      <w:r w:rsidR="00503135">
        <w:rPr>
          <w:rFonts w:ascii="VW Text" w:hAnsi="VW Text"/>
          <w:bCs/>
          <w:spacing w:val="10"/>
        </w:rPr>
        <w:t xml:space="preserve">modelo </w:t>
      </w:r>
      <w:r w:rsidR="00503135" w:rsidRPr="00503135">
        <w:rPr>
          <w:rFonts w:ascii="VW Text" w:hAnsi="VW Text"/>
          <w:bCs/>
          <w:spacing w:val="10"/>
        </w:rPr>
        <w:t xml:space="preserve">ID. para los mercados clave de Europa, China y Estados Unidos </w:t>
      </w:r>
      <w:r w:rsidR="00DC1A4B">
        <w:rPr>
          <w:rFonts w:ascii="VW Text" w:hAnsi="VW Text"/>
          <w:bCs/>
          <w:spacing w:val="10"/>
        </w:rPr>
        <w:t xml:space="preserve">que nos permite </w:t>
      </w:r>
      <w:r w:rsidR="00503135" w:rsidRPr="00503135">
        <w:rPr>
          <w:rFonts w:ascii="VW Text" w:hAnsi="VW Text"/>
          <w:bCs/>
          <w:spacing w:val="10"/>
        </w:rPr>
        <w:t>lleva</w:t>
      </w:r>
      <w:r w:rsidR="00DC1A4B">
        <w:rPr>
          <w:rFonts w:ascii="VW Text" w:hAnsi="VW Text"/>
          <w:bCs/>
          <w:spacing w:val="10"/>
        </w:rPr>
        <w:t>r</w:t>
      </w:r>
      <w:r w:rsidR="00503135" w:rsidRPr="00503135">
        <w:rPr>
          <w:rFonts w:ascii="VW Text" w:hAnsi="VW Text"/>
          <w:bCs/>
          <w:spacing w:val="10"/>
        </w:rPr>
        <w:t xml:space="preserve"> nuestra ofensiva eléctrica por todo el mundo.</w:t>
      </w:r>
      <w:r w:rsidR="00DC1A4B">
        <w:rPr>
          <w:rFonts w:ascii="VW Text" w:hAnsi="VW Text"/>
          <w:bCs/>
          <w:spacing w:val="10"/>
        </w:rPr>
        <w:t xml:space="preserve"> ¿Un auto que convence, una gran idea y el premio de </w:t>
      </w:r>
      <w:proofErr w:type="spellStart"/>
      <w:r w:rsidR="00DC1A4B">
        <w:rPr>
          <w:rFonts w:ascii="VW Text" w:hAnsi="VW Text"/>
          <w:bCs/>
          <w:spacing w:val="10"/>
        </w:rPr>
        <w:t>World</w:t>
      </w:r>
      <w:proofErr w:type="spellEnd"/>
      <w:r w:rsidR="00DC1A4B">
        <w:rPr>
          <w:rFonts w:ascii="VW Text" w:hAnsi="VW Text"/>
          <w:bCs/>
          <w:spacing w:val="10"/>
        </w:rPr>
        <w:t xml:space="preserve"> Car </w:t>
      </w:r>
      <w:proofErr w:type="spellStart"/>
      <w:r w:rsidR="00DC1A4B">
        <w:rPr>
          <w:rFonts w:ascii="VW Text" w:hAnsi="VW Text"/>
          <w:bCs/>
          <w:spacing w:val="10"/>
        </w:rPr>
        <w:t>of</w:t>
      </w:r>
      <w:proofErr w:type="spellEnd"/>
      <w:r w:rsidR="00DC1A4B">
        <w:rPr>
          <w:rFonts w:ascii="VW Text" w:hAnsi="VW Text"/>
          <w:bCs/>
          <w:spacing w:val="10"/>
        </w:rPr>
        <w:t xml:space="preserve"> </w:t>
      </w:r>
      <w:proofErr w:type="spellStart"/>
      <w:r w:rsidR="00DC1A4B">
        <w:rPr>
          <w:rFonts w:ascii="VW Text" w:hAnsi="VW Text"/>
          <w:bCs/>
          <w:spacing w:val="10"/>
        </w:rPr>
        <w:t>the</w:t>
      </w:r>
      <w:proofErr w:type="spellEnd"/>
      <w:r w:rsidR="00DC1A4B">
        <w:rPr>
          <w:rFonts w:ascii="VW Text" w:hAnsi="VW Text"/>
          <w:bCs/>
          <w:spacing w:val="10"/>
        </w:rPr>
        <w:t xml:space="preserve"> </w:t>
      </w:r>
      <w:proofErr w:type="spellStart"/>
      <w:r w:rsidR="00DC1A4B">
        <w:rPr>
          <w:rFonts w:ascii="VW Text" w:hAnsi="VW Text"/>
          <w:bCs/>
          <w:spacing w:val="10"/>
        </w:rPr>
        <w:t>Year</w:t>
      </w:r>
      <w:proofErr w:type="spellEnd"/>
      <w:r w:rsidR="00DC1A4B">
        <w:rPr>
          <w:rFonts w:ascii="VW Text" w:hAnsi="VW Text"/>
          <w:bCs/>
          <w:spacing w:val="10"/>
        </w:rPr>
        <w:t xml:space="preserve">? Para nosotros, todo eso junto va muy bien”, concluyó. </w:t>
      </w:r>
    </w:p>
    <w:p w14:paraId="26C54545" w14:textId="78FF1C97" w:rsidR="00DC1A4B" w:rsidRDefault="00DC1A4B" w:rsidP="00F1574B">
      <w:pPr>
        <w:spacing w:line="360" w:lineRule="auto"/>
        <w:jc w:val="both"/>
        <w:rPr>
          <w:rFonts w:ascii="VW Text" w:hAnsi="VW Text"/>
          <w:bCs/>
          <w:spacing w:val="10"/>
        </w:rPr>
      </w:pPr>
    </w:p>
    <w:p w14:paraId="6DF8B35B" w14:textId="76D88F5C" w:rsidR="00DC1A4B" w:rsidRDefault="0057384D" w:rsidP="00F1574B">
      <w:pPr>
        <w:spacing w:line="360" w:lineRule="auto"/>
        <w:jc w:val="both"/>
        <w:rPr>
          <w:rFonts w:ascii="VW Text" w:hAnsi="VW Text"/>
          <w:bCs/>
          <w:spacing w:val="10"/>
        </w:rPr>
      </w:pPr>
      <w:r w:rsidRPr="0057384D">
        <w:rPr>
          <w:rFonts w:ascii="VW Text" w:hAnsi="VW Text"/>
          <w:bCs/>
          <w:spacing w:val="10"/>
        </w:rPr>
        <w:t xml:space="preserve">Los vehículos que pueden optar al premio </w:t>
      </w:r>
      <w:proofErr w:type="spellStart"/>
      <w:r>
        <w:rPr>
          <w:rFonts w:ascii="VW Text" w:hAnsi="VW Text"/>
          <w:bCs/>
          <w:spacing w:val="10"/>
        </w:rPr>
        <w:t>World</w:t>
      </w:r>
      <w:proofErr w:type="spellEnd"/>
      <w:r>
        <w:rPr>
          <w:rFonts w:ascii="VW Text" w:hAnsi="VW Text"/>
          <w:bCs/>
          <w:spacing w:val="10"/>
        </w:rPr>
        <w:t xml:space="preserve"> Car </w:t>
      </w:r>
      <w:proofErr w:type="spellStart"/>
      <w:r>
        <w:rPr>
          <w:rFonts w:ascii="VW Text" w:hAnsi="VW Text"/>
          <w:bCs/>
          <w:spacing w:val="10"/>
        </w:rPr>
        <w:t>of</w:t>
      </w:r>
      <w:proofErr w:type="spellEnd"/>
      <w:r>
        <w:rPr>
          <w:rFonts w:ascii="VW Text" w:hAnsi="VW Text"/>
          <w:bCs/>
          <w:spacing w:val="10"/>
        </w:rPr>
        <w:t xml:space="preserve"> </w:t>
      </w:r>
      <w:proofErr w:type="spellStart"/>
      <w:r>
        <w:rPr>
          <w:rFonts w:ascii="VW Text" w:hAnsi="VW Text"/>
          <w:bCs/>
          <w:spacing w:val="10"/>
        </w:rPr>
        <w:t>the</w:t>
      </w:r>
      <w:proofErr w:type="spellEnd"/>
      <w:r>
        <w:rPr>
          <w:rFonts w:ascii="VW Text" w:hAnsi="VW Text"/>
          <w:bCs/>
          <w:spacing w:val="10"/>
        </w:rPr>
        <w:t xml:space="preserve"> </w:t>
      </w:r>
      <w:proofErr w:type="spellStart"/>
      <w:r>
        <w:rPr>
          <w:rFonts w:ascii="VW Text" w:hAnsi="VW Text"/>
          <w:bCs/>
          <w:spacing w:val="10"/>
        </w:rPr>
        <w:t>Year</w:t>
      </w:r>
      <w:proofErr w:type="spellEnd"/>
      <w:r>
        <w:rPr>
          <w:rFonts w:ascii="VW Text" w:hAnsi="VW Text"/>
          <w:bCs/>
          <w:spacing w:val="10"/>
        </w:rPr>
        <w:t xml:space="preserve"> </w:t>
      </w:r>
      <w:r w:rsidRPr="0057384D">
        <w:rPr>
          <w:rFonts w:ascii="VW Text" w:hAnsi="VW Text"/>
          <w:bCs/>
          <w:spacing w:val="10"/>
        </w:rPr>
        <w:t>deben fabricar al menos 10.000 unidades al año y ofrecerse en al menos dos continentes.</w:t>
      </w:r>
    </w:p>
    <w:p w14:paraId="6D00BDBF" w14:textId="507C3602" w:rsidR="0057384D" w:rsidRDefault="0057384D" w:rsidP="00F1574B">
      <w:pPr>
        <w:spacing w:line="360" w:lineRule="auto"/>
        <w:jc w:val="both"/>
        <w:rPr>
          <w:rFonts w:ascii="VW Text" w:hAnsi="VW Text"/>
          <w:bCs/>
          <w:spacing w:val="10"/>
        </w:rPr>
      </w:pPr>
    </w:p>
    <w:p w14:paraId="4830BAAD" w14:textId="44FC85CD" w:rsidR="0057384D" w:rsidRDefault="004A535E" w:rsidP="00F1574B">
      <w:pPr>
        <w:spacing w:line="360" w:lineRule="auto"/>
        <w:jc w:val="both"/>
        <w:rPr>
          <w:rFonts w:ascii="VW Text" w:hAnsi="VW Text"/>
          <w:bCs/>
          <w:spacing w:val="10"/>
        </w:rPr>
      </w:pPr>
      <w:r>
        <w:rPr>
          <w:rFonts w:ascii="VW Text" w:hAnsi="VW Text"/>
          <w:bCs/>
          <w:spacing w:val="10"/>
        </w:rPr>
        <w:t xml:space="preserve">“Este premio es un gran reconocimiento para todo nuestro equipo”, expuso Thomas </w:t>
      </w:r>
      <w:proofErr w:type="spellStart"/>
      <w:r>
        <w:rPr>
          <w:rFonts w:ascii="VW Text" w:hAnsi="VW Text"/>
          <w:bCs/>
          <w:spacing w:val="10"/>
        </w:rPr>
        <w:t>Ulbrich</w:t>
      </w:r>
      <w:proofErr w:type="spellEnd"/>
      <w:r>
        <w:rPr>
          <w:rFonts w:ascii="VW Text" w:hAnsi="VW Text"/>
          <w:bCs/>
          <w:spacing w:val="10"/>
        </w:rPr>
        <w:t xml:space="preserve">, miembro del Consejo de Desarrollo de VW. </w:t>
      </w:r>
      <w:r w:rsidR="00A53A1B">
        <w:rPr>
          <w:rFonts w:ascii="VW Text" w:hAnsi="VW Text"/>
          <w:bCs/>
          <w:spacing w:val="10"/>
        </w:rPr>
        <w:t xml:space="preserve">“Hemos conseguido desarrollar un automóvil que inicia un cambio de sistema hacia la </w:t>
      </w:r>
      <w:r w:rsidR="00611771">
        <w:rPr>
          <w:rFonts w:ascii="VW Text" w:hAnsi="VW Text"/>
          <w:bCs/>
          <w:spacing w:val="10"/>
        </w:rPr>
        <w:t xml:space="preserve">movilidad eléctrica en el segmento más importante del mundo, los SUV compactos, y que </w:t>
      </w:r>
      <w:r w:rsidR="0087428D">
        <w:rPr>
          <w:rFonts w:ascii="VW Text" w:hAnsi="VW Text"/>
          <w:bCs/>
          <w:spacing w:val="10"/>
        </w:rPr>
        <w:t xml:space="preserve">ofrece un excelente uso para el día a día. Con él, luego el ID.32 y los próximos </w:t>
      </w:r>
      <w:r w:rsidR="0087428D">
        <w:rPr>
          <w:rFonts w:ascii="VW Text" w:hAnsi="VW Text"/>
          <w:bCs/>
          <w:spacing w:val="10"/>
        </w:rPr>
        <w:lastRenderedPageBreak/>
        <w:t>modelos ID. estamos haciendo</w:t>
      </w:r>
      <w:r w:rsidR="00F878C8">
        <w:rPr>
          <w:rFonts w:ascii="VW Text" w:hAnsi="VW Text"/>
          <w:bCs/>
          <w:spacing w:val="10"/>
        </w:rPr>
        <w:t xml:space="preserve"> que la movilidad eléctrica y la innovación en el mercado de volumen sea algo que todos puedan experimentar”. </w:t>
      </w:r>
    </w:p>
    <w:p w14:paraId="26A5E184" w14:textId="77777777" w:rsidR="005E48FE" w:rsidRDefault="005E48FE" w:rsidP="00F1574B">
      <w:pPr>
        <w:spacing w:line="360" w:lineRule="auto"/>
        <w:jc w:val="both"/>
        <w:rPr>
          <w:rFonts w:ascii="VW Text" w:hAnsi="VW Text"/>
          <w:bCs/>
          <w:spacing w:val="10"/>
        </w:rPr>
      </w:pPr>
    </w:p>
    <w:p w14:paraId="6CCCDB2C" w14:textId="6877A71B" w:rsidR="00966686" w:rsidRDefault="00966686" w:rsidP="00966686">
      <w:pPr>
        <w:spacing w:line="360" w:lineRule="auto"/>
        <w:jc w:val="both"/>
        <w:rPr>
          <w:rFonts w:ascii="VW Text" w:hAnsi="VW Text"/>
          <w:bCs/>
          <w:spacing w:val="10"/>
        </w:rPr>
      </w:pPr>
      <w:r w:rsidRPr="00966686">
        <w:rPr>
          <w:rFonts w:ascii="VW Text" w:hAnsi="VW Text"/>
          <w:bCs/>
          <w:spacing w:val="10"/>
        </w:rPr>
        <w:t xml:space="preserve">El jurado </w:t>
      </w:r>
      <w:r w:rsidR="007661CB">
        <w:rPr>
          <w:rFonts w:ascii="VW Text" w:hAnsi="VW Text"/>
          <w:bCs/>
          <w:spacing w:val="10"/>
        </w:rPr>
        <w:t>premió</w:t>
      </w:r>
      <w:r w:rsidRPr="00966686">
        <w:rPr>
          <w:rFonts w:ascii="VW Text" w:hAnsi="VW Text"/>
          <w:bCs/>
          <w:spacing w:val="10"/>
        </w:rPr>
        <w:t xml:space="preserve"> el</w:t>
      </w:r>
      <w:r w:rsidR="007661CB">
        <w:rPr>
          <w:rFonts w:ascii="VW Text" w:hAnsi="VW Text"/>
          <w:bCs/>
          <w:spacing w:val="10"/>
        </w:rPr>
        <w:t xml:space="preserve"> cuidado</w:t>
      </w:r>
      <w:r w:rsidRPr="00966686">
        <w:rPr>
          <w:rFonts w:ascii="VW Text" w:hAnsi="VW Text"/>
          <w:bCs/>
          <w:spacing w:val="10"/>
        </w:rPr>
        <w:t xml:space="preserve"> por el medio ambiente al no haber emisiones directas, así como las innovadoras características del ID.4. Por ejemplo, la innovadora pantalla de realidad aumentada </w:t>
      </w:r>
      <w:r w:rsidR="007661CB">
        <w:rPr>
          <w:rFonts w:ascii="VW Text" w:hAnsi="VW Text"/>
          <w:bCs/>
          <w:spacing w:val="10"/>
        </w:rPr>
        <w:t xml:space="preserve">disponible como opcional, que proyecta </w:t>
      </w:r>
      <w:r w:rsidRPr="00966686">
        <w:rPr>
          <w:rFonts w:ascii="VW Text" w:hAnsi="VW Text"/>
          <w:bCs/>
          <w:spacing w:val="10"/>
        </w:rPr>
        <w:t xml:space="preserve">información importante en el parabrisas, como las flechas de giro del sistema de navegación. </w:t>
      </w:r>
      <w:r w:rsidR="006F43BD">
        <w:rPr>
          <w:rFonts w:ascii="VW Text" w:hAnsi="VW Text"/>
          <w:bCs/>
          <w:spacing w:val="10"/>
        </w:rPr>
        <w:t>Así, el</w:t>
      </w:r>
      <w:r w:rsidRPr="00966686">
        <w:rPr>
          <w:rFonts w:ascii="VW Text" w:hAnsi="VW Text"/>
          <w:bCs/>
          <w:spacing w:val="10"/>
        </w:rPr>
        <w:t xml:space="preserve"> conductor ve esta información como una imagen tridimensional y escalonada a una distancia aparente de entre tres y diez metros por delante del vehículo. Esto significa que la pantalla está perfectamente integrada </w:t>
      </w:r>
      <w:r w:rsidR="006F43BD">
        <w:rPr>
          <w:rFonts w:ascii="VW Text" w:hAnsi="VW Text"/>
          <w:bCs/>
          <w:spacing w:val="10"/>
        </w:rPr>
        <w:t xml:space="preserve">con </w:t>
      </w:r>
      <w:r w:rsidR="00D40319">
        <w:rPr>
          <w:rFonts w:ascii="VW Text" w:hAnsi="VW Text"/>
          <w:bCs/>
          <w:spacing w:val="10"/>
        </w:rPr>
        <w:t>la realidad del exterior</w:t>
      </w:r>
      <w:r w:rsidRPr="00966686">
        <w:rPr>
          <w:rFonts w:ascii="VW Text" w:hAnsi="VW Text"/>
          <w:bCs/>
          <w:spacing w:val="10"/>
        </w:rPr>
        <w:t xml:space="preserve">. Cuando el Control de Crucero Adaptativo (ACC) o el </w:t>
      </w:r>
      <w:proofErr w:type="spellStart"/>
      <w:r w:rsidRPr="00966686">
        <w:rPr>
          <w:rFonts w:ascii="VW Text" w:hAnsi="VW Text"/>
          <w:bCs/>
          <w:spacing w:val="10"/>
        </w:rPr>
        <w:t>Travel</w:t>
      </w:r>
      <w:proofErr w:type="spellEnd"/>
      <w:r w:rsidRPr="00966686">
        <w:rPr>
          <w:rFonts w:ascii="VW Text" w:hAnsi="VW Text"/>
          <w:bCs/>
          <w:spacing w:val="10"/>
        </w:rPr>
        <w:t xml:space="preserve"> </w:t>
      </w:r>
      <w:proofErr w:type="spellStart"/>
      <w:r w:rsidRPr="00966686">
        <w:rPr>
          <w:rFonts w:ascii="VW Text" w:hAnsi="VW Text"/>
          <w:bCs/>
          <w:spacing w:val="10"/>
        </w:rPr>
        <w:t>Assist</w:t>
      </w:r>
      <w:proofErr w:type="spellEnd"/>
      <w:r w:rsidRPr="00966686">
        <w:rPr>
          <w:rFonts w:ascii="VW Text" w:hAnsi="VW Text"/>
          <w:bCs/>
          <w:spacing w:val="10"/>
        </w:rPr>
        <w:t xml:space="preserve"> (opcional) están activados, el vehículo que se encuentra delante del ID.4 se destaca con una marca luminosa en el head-up </w:t>
      </w:r>
      <w:proofErr w:type="spellStart"/>
      <w:r w:rsidRPr="00966686">
        <w:rPr>
          <w:rFonts w:ascii="VW Text" w:hAnsi="VW Text"/>
          <w:bCs/>
          <w:spacing w:val="10"/>
        </w:rPr>
        <w:t>display</w:t>
      </w:r>
      <w:proofErr w:type="spellEnd"/>
      <w:r w:rsidRPr="00966686">
        <w:rPr>
          <w:rFonts w:ascii="VW Text" w:hAnsi="VW Text"/>
          <w:bCs/>
          <w:spacing w:val="10"/>
        </w:rPr>
        <w:t xml:space="preserve"> a partir de una determinada velocidad para poder mantener la distancia requerida.</w:t>
      </w:r>
    </w:p>
    <w:p w14:paraId="51529D29" w14:textId="69640C60" w:rsidR="00B82BE3" w:rsidRDefault="00B82BE3" w:rsidP="00966686">
      <w:pPr>
        <w:spacing w:line="360" w:lineRule="auto"/>
        <w:jc w:val="both"/>
        <w:rPr>
          <w:rFonts w:ascii="VW Text" w:hAnsi="VW Text"/>
          <w:bCs/>
          <w:spacing w:val="10"/>
        </w:rPr>
      </w:pPr>
    </w:p>
    <w:p w14:paraId="3E3BC0F3" w14:textId="0B9E37DB" w:rsidR="00B82BE3" w:rsidRDefault="0030264F" w:rsidP="00966686">
      <w:pPr>
        <w:spacing w:line="360" w:lineRule="auto"/>
        <w:jc w:val="both"/>
        <w:rPr>
          <w:rFonts w:ascii="VW Text" w:hAnsi="VW Text"/>
          <w:bCs/>
          <w:spacing w:val="10"/>
        </w:rPr>
      </w:pPr>
      <w:r w:rsidRPr="0030264F">
        <w:rPr>
          <w:rFonts w:ascii="VW Text" w:hAnsi="VW Text"/>
          <w:bCs/>
          <w:spacing w:val="10"/>
        </w:rPr>
        <w:t xml:space="preserve">El ID.4 también marca la pauta en materia de digitalización. De este modo, el </w:t>
      </w:r>
      <w:r>
        <w:rPr>
          <w:rFonts w:ascii="VW Text" w:hAnsi="VW Text"/>
          <w:bCs/>
          <w:spacing w:val="10"/>
        </w:rPr>
        <w:t xml:space="preserve">automóvil </w:t>
      </w:r>
      <w:r w:rsidRPr="0030264F">
        <w:rPr>
          <w:rFonts w:ascii="VW Text" w:hAnsi="VW Text"/>
          <w:bCs/>
          <w:spacing w:val="10"/>
        </w:rPr>
        <w:t>puede recibir actualizaciones periódicas y nuevas funciones "</w:t>
      </w:r>
      <w:proofErr w:type="spellStart"/>
      <w:r>
        <w:rPr>
          <w:rFonts w:ascii="VW Text" w:hAnsi="VW Text"/>
          <w:bCs/>
          <w:spacing w:val="10"/>
        </w:rPr>
        <w:t>over</w:t>
      </w:r>
      <w:proofErr w:type="spellEnd"/>
      <w:r>
        <w:rPr>
          <w:rFonts w:ascii="VW Text" w:hAnsi="VW Text"/>
          <w:bCs/>
          <w:spacing w:val="10"/>
        </w:rPr>
        <w:t xml:space="preserve"> </w:t>
      </w:r>
      <w:proofErr w:type="spellStart"/>
      <w:r>
        <w:rPr>
          <w:rFonts w:ascii="VW Text" w:hAnsi="VW Text"/>
          <w:bCs/>
          <w:spacing w:val="10"/>
        </w:rPr>
        <w:t>the</w:t>
      </w:r>
      <w:proofErr w:type="spellEnd"/>
      <w:r>
        <w:rPr>
          <w:rFonts w:ascii="VW Text" w:hAnsi="VW Text"/>
          <w:bCs/>
          <w:spacing w:val="10"/>
        </w:rPr>
        <w:t xml:space="preserve"> air</w:t>
      </w:r>
      <w:r w:rsidRPr="0030264F">
        <w:rPr>
          <w:rFonts w:ascii="VW Text" w:hAnsi="VW Text"/>
          <w:bCs/>
          <w:spacing w:val="10"/>
        </w:rPr>
        <w:t>". Volkswagen es el primer proveedor del segmento de volumen que ofrece est</w:t>
      </w:r>
      <w:r>
        <w:rPr>
          <w:rFonts w:ascii="VW Text" w:hAnsi="VW Text"/>
          <w:bCs/>
          <w:spacing w:val="10"/>
        </w:rPr>
        <w:t>o, haciendo que e</w:t>
      </w:r>
      <w:r w:rsidRPr="0030264F">
        <w:rPr>
          <w:rFonts w:ascii="VW Text" w:hAnsi="VW Text"/>
          <w:bCs/>
          <w:spacing w:val="10"/>
        </w:rPr>
        <w:t>l vehículo es</w:t>
      </w:r>
      <w:r>
        <w:rPr>
          <w:rFonts w:ascii="VW Text" w:hAnsi="VW Text"/>
          <w:bCs/>
          <w:spacing w:val="10"/>
        </w:rPr>
        <w:t>té</w:t>
      </w:r>
      <w:r w:rsidRPr="0030264F">
        <w:rPr>
          <w:rFonts w:ascii="VW Text" w:hAnsi="VW Text"/>
          <w:bCs/>
          <w:spacing w:val="10"/>
        </w:rPr>
        <w:t xml:space="preserve"> siempre al día. Esta capacidad es también un requisito importante para permitir nuevos modelos de negocio.</w:t>
      </w:r>
    </w:p>
    <w:p w14:paraId="643BDDB1" w14:textId="67B4C922" w:rsidR="00B82BE3" w:rsidRDefault="00B82BE3" w:rsidP="00966686">
      <w:pPr>
        <w:spacing w:line="360" w:lineRule="auto"/>
        <w:jc w:val="both"/>
        <w:rPr>
          <w:rFonts w:ascii="VW Text" w:hAnsi="VW Text"/>
          <w:bCs/>
          <w:spacing w:val="10"/>
        </w:rPr>
      </w:pPr>
    </w:p>
    <w:p w14:paraId="2E1C5B60" w14:textId="71311028" w:rsidR="00C16C48" w:rsidRDefault="00C16C48" w:rsidP="00C16C48">
      <w:pPr>
        <w:spacing w:line="360" w:lineRule="auto"/>
        <w:jc w:val="both"/>
        <w:rPr>
          <w:rFonts w:ascii="VW Text" w:hAnsi="VW Text"/>
          <w:bCs/>
          <w:spacing w:val="10"/>
        </w:rPr>
      </w:pPr>
      <w:r w:rsidRPr="00C16C48">
        <w:rPr>
          <w:rFonts w:ascii="VW Text" w:hAnsi="VW Text"/>
          <w:bCs/>
          <w:spacing w:val="10"/>
        </w:rPr>
        <w:t xml:space="preserve">Con ello, en la 17ª edición del premio </w:t>
      </w:r>
      <w:proofErr w:type="spellStart"/>
      <w:r>
        <w:rPr>
          <w:rFonts w:ascii="VW Text" w:hAnsi="VW Text"/>
          <w:bCs/>
          <w:spacing w:val="10"/>
        </w:rPr>
        <w:t>World</w:t>
      </w:r>
      <w:proofErr w:type="spellEnd"/>
      <w:r>
        <w:rPr>
          <w:rFonts w:ascii="VW Text" w:hAnsi="VW Text"/>
          <w:bCs/>
          <w:spacing w:val="10"/>
        </w:rPr>
        <w:t xml:space="preserve"> Car </w:t>
      </w:r>
      <w:proofErr w:type="spellStart"/>
      <w:r>
        <w:rPr>
          <w:rFonts w:ascii="VW Text" w:hAnsi="VW Text"/>
          <w:bCs/>
          <w:spacing w:val="10"/>
        </w:rPr>
        <w:t>of</w:t>
      </w:r>
      <w:proofErr w:type="spellEnd"/>
      <w:r>
        <w:rPr>
          <w:rFonts w:ascii="VW Text" w:hAnsi="VW Text"/>
          <w:bCs/>
          <w:spacing w:val="10"/>
        </w:rPr>
        <w:t xml:space="preserve"> </w:t>
      </w:r>
      <w:proofErr w:type="spellStart"/>
      <w:r>
        <w:rPr>
          <w:rFonts w:ascii="VW Text" w:hAnsi="VW Text"/>
          <w:bCs/>
          <w:spacing w:val="10"/>
        </w:rPr>
        <w:t>the</w:t>
      </w:r>
      <w:proofErr w:type="spellEnd"/>
      <w:r>
        <w:rPr>
          <w:rFonts w:ascii="VW Text" w:hAnsi="VW Text"/>
          <w:bCs/>
          <w:spacing w:val="10"/>
        </w:rPr>
        <w:t xml:space="preserve"> </w:t>
      </w:r>
      <w:proofErr w:type="spellStart"/>
      <w:r>
        <w:rPr>
          <w:rFonts w:ascii="VW Text" w:hAnsi="VW Text"/>
          <w:bCs/>
          <w:spacing w:val="10"/>
        </w:rPr>
        <w:t>Year</w:t>
      </w:r>
      <w:proofErr w:type="spellEnd"/>
      <w:r w:rsidRPr="00C16C48">
        <w:rPr>
          <w:rFonts w:ascii="VW Text" w:hAnsi="VW Text"/>
          <w:bCs/>
          <w:spacing w:val="10"/>
        </w:rPr>
        <w:t>, el ID.4 continúa la historia de éxitos de Volkswagen en este certamen. No sólo es bien recibido por la prensa especializada, sino también por los clientes. Volkswagen tiene previsto entregar este año unos 150.000 ID.4 en todo el mundo. La ofensiva el</w:t>
      </w:r>
      <w:r>
        <w:rPr>
          <w:rFonts w:ascii="VW Text" w:hAnsi="VW Text"/>
          <w:bCs/>
          <w:spacing w:val="10"/>
        </w:rPr>
        <w:t>éctrica</w:t>
      </w:r>
      <w:r w:rsidRPr="00C16C48">
        <w:rPr>
          <w:rFonts w:ascii="VW Text" w:hAnsi="VW Text"/>
          <w:bCs/>
          <w:spacing w:val="10"/>
        </w:rPr>
        <w:t xml:space="preserve"> es un elemento central de la estrategia ACELERATE de Volkswagen. La empresa tiene previsto sacar al mercado al menos un nuevo modelo totalmente eléctrico cada año.</w:t>
      </w:r>
    </w:p>
    <w:p w14:paraId="46918D2E" w14:textId="77777777" w:rsidR="00C16C48" w:rsidRPr="00C16C48" w:rsidRDefault="00C16C48" w:rsidP="00C16C48">
      <w:pPr>
        <w:spacing w:line="360" w:lineRule="auto"/>
        <w:jc w:val="both"/>
        <w:rPr>
          <w:rFonts w:ascii="VW Text" w:hAnsi="VW Text"/>
          <w:bCs/>
          <w:spacing w:val="10"/>
        </w:rPr>
      </w:pPr>
    </w:p>
    <w:p w14:paraId="10EA346A" w14:textId="3C268BDF" w:rsidR="00C16C48" w:rsidRPr="00C16C48" w:rsidRDefault="00C16C48" w:rsidP="00C16C48">
      <w:pPr>
        <w:spacing w:line="360" w:lineRule="auto"/>
        <w:jc w:val="both"/>
        <w:rPr>
          <w:rFonts w:ascii="VW Text" w:hAnsi="VW Text"/>
          <w:bCs/>
          <w:spacing w:val="10"/>
        </w:rPr>
      </w:pPr>
      <w:r w:rsidRPr="00C16C48">
        <w:rPr>
          <w:rFonts w:ascii="VW Text" w:hAnsi="VW Text"/>
          <w:bCs/>
          <w:spacing w:val="10"/>
        </w:rPr>
        <w:lastRenderedPageBreak/>
        <w:t>Debido a la pandemia de</w:t>
      </w:r>
      <w:r w:rsidR="003D3812">
        <w:rPr>
          <w:rFonts w:ascii="VW Text" w:hAnsi="VW Text"/>
          <w:bCs/>
          <w:spacing w:val="10"/>
        </w:rPr>
        <w:t>l</w:t>
      </w:r>
      <w:r w:rsidRPr="00C16C48">
        <w:rPr>
          <w:rFonts w:ascii="VW Text" w:hAnsi="VW Text"/>
          <w:bCs/>
          <w:spacing w:val="10"/>
        </w:rPr>
        <w:t xml:space="preserve"> COVID 19, la ceremonia de entrega de los </w:t>
      </w:r>
      <w:proofErr w:type="spellStart"/>
      <w:r w:rsidRPr="00C16C48">
        <w:rPr>
          <w:rFonts w:ascii="VW Text" w:hAnsi="VW Text"/>
          <w:bCs/>
          <w:spacing w:val="10"/>
        </w:rPr>
        <w:t>World</w:t>
      </w:r>
      <w:proofErr w:type="spellEnd"/>
      <w:r w:rsidRPr="00C16C48">
        <w:rPr>
          <w:rFonts w:ascii="VW Text" w:hAnsi="VW Text"/>
          <w:bCs/>
          <w:spacing w:val="10"/>
        </w:rPr>
        <w:t xml:space="preserve"> Car </w:t>
      </w:r>
      <w:proofErr w:type="spellStart"/>
      <w:r w:rsidRPr="00C16C48">
        <w:rPr>
          <w:rFonts w:ascii="VW Text" w:hAnsi="VW Text"/>
          <w:bCs/>
          <w:spacing w:val="10"/>
        </w:rPr>
        <w:t>Awards</w:t>
      </w:r>
      <w:proofErr w:type="spellEnd"/>
      <w:r w:rsidRPr="00C16C48">
        <w:rPr>
          <w:rFonts w:ascii="VW Text" w:hAnsi="VW Text"/>
          <w:bCs/>
          <w:spacing w:val="10"/>
        </w:rPr>
        <w:t xml:space="preserve"> se celebró este año de forma digital</w:t>
      </w:r>
      <w:r w:rsidR="003D3812">
        <w:rPr>
          <w:rFonts w:ascii="VW Text" w:hAnsi="VW Text"/>
          <w:bCs/>
          <w:spacing w:val="10"/>
        </w:rPr>
        <w:t xml:space="preserve"> y se puede volver a ver en el siguiente enlace: </w:t>
      </w:r>
      <w:hyperlink r:id="rId8" w:history="1">
        <w:r w:rsidRPr="000F6D06">
          <w:rPr>
            <w:rStyle w:val="Hipervnculo"/>
            <w:rFonts w:ascii="VW Text" w:hAnsi="VW Text"/>
            <w:bCs/>
            <w:spacing w:val="10"/>
          </w:rPr>
          <w:t>YouTube.com/</w:t>
        </w:r>
        <w:proofErr w:type="spellStart"/>
        <w:r w:rsidRPr="000F6D06">
          <w:rPr>
            <w:rStyle w:val="Hipervnculo"/>
            <w:rFonts w:ascii="VW Text" w:hAnsi="VW Text"/>
            <w:bCs/>
            <w:spacing w:val="10"/>
          </w:rPr>
          <w:t>worldcartv</w:t>
        </w:r>
        <w:proofErr w:type="spellEnd"/>
      </w:hyperlink>
      <w:r w:rsidRPr="00C16C48">
        <w:rPr>
          <w:rFonts w:ascii="VW Text" w:hAnsi="VW Text"/>
          <w:bCs/>
          <w:spacing w:val="10"/>
        </w:rPr>
        <w:t>.</w:t>
      </w:r>
    </w:p>
    <w:p w14:paraId="03E98560" w14:textId="7DADE76F" w:rsidR="00C16C48" w:rsidRDefault="00C16C48" w:rsidP="00C16C48">
      <w:pPr>
        <w:spacing w:line="360" w:lineRule="auto"/>
        <w:jc w:val="both"/>
        <w:rPr>
          <w:rFonts w:ascii="VW Text" w:hAnsi="VW Text"/>
          <w:bCs/>
          <w:spacing w:val="10"/>
        </w:rPr>
      </w:pPr>
    </w:p>
    <w:p w14:paraId="13949B3E" w14:textId="47144E33" w:rsidR="00121C31" w:rsidRDefault="00121C31" w:rsidP="00C16C48">
      <w:pPr>
        <w:spacing w:line="360" w:lineRule="auto"/>
        <w:jc w:val="both"/>
        <w:rPr>
          <w:rFonts w:ascii="VW Text" w:hAnsi="VW Text"/>
          <w:bCs/>
          <w:spacing w:val="10"/>
        </w:rPr>
      </w:pPr>
    </w:p>
    <w:p w14:paraId="7108C89A" w14:textId="2C17F2C0" w:rsidR="00121C31" w:rsidRDefault="00121C31" w:rsidP="00C16C48">
      <w:pPr>
        <w:spacing w:line="360" w:lineRule="auto"/>
        <w:jc w:val="both"/>
        <w:rPr>
          <w:rFonts w:ascii="VW Text" w:hAnsi="VW Text"/>
          <w:b/>
          <w:spacing w:val="10"/>
        </w:rPr>
      </w:pPr>
      <w:r>
        <w:rPr>
          <w:rFonts w:ascii="VW Text" w:hAnsi="VW Text"/>
          <w:b/>
          <w:spacing w:val="10"/>
        </w:rPr>
        <w:t xml:space="preserve">Todos los Volkswagen ganadores del </w:t>
      </w:r>
      <w:proofErr w:type="spellStart"/>
      <w:r>
        <w:rPr>
          <w:rFonts w:ascii="VW Text" w:hAnsi="VW Text"/>
          <w:b/>
          <w:spacing w:val="10"/>
        </w:rPr>
        <w:t>World</w:t>
      </w:r>
      <w:proofErr w:type="spellEnd"/>
      <w:r>
        <w:rPr>
          <w:rFonts w:ascii="VW Text" w:hAnsi="VW Text"/>
          <w:b/>
          <w:spacing w:val="10"/>
        </w:rPr>
        <w:t xml:space="preserve"> Car </w:t>
      </w:r>
      <w:proofErr w:type="spellStart"/>
      <w:r>
        <w:rPr>
          <w:rFonts w:ascii="VW Text" w:hAnsi="VW Text"/>
          <w:b/>
          <w:spacing w:val="10"/>
        </w:rPr>
        <w:t>of</w:t>
      </w:r>
      <w:proofErr w:type="spellEnd"/>
      <w:r>
        <w:rPr>
          <w:rFonts w:ascii="VW Text" w:hAnsi="VW Text"/>
          <w:b/>
          <w:spacing w:val="10"/>
        </w:rPr>
        <w:t xml:space="preserve"> </w:t>
      </w:r>
      <w:proofErr w:type="spellStart"/>
      <w:r>
        <w:rPr>
          <w:rFonts w:ascii="VW Text" w:hAnsi="VW Text"/>
          <w:b/>
          <w:spacing w:val="10"/>
        </w:rPr>
        <w:t>the</w:t>
      </w:r>
      <w:proofErr w:type="spellEnd"/>
      <w:r>
        <w:rPr>
          <w:rFonts w:ascii="VW Text" w:hAnsi="VW Text"/>
          <w:b/>
          <w:spacing w:val="10"/>
        </w:rPr>
        <w:t xml:space="preserve"> </w:t>
      </w:r>
      <w:proofErr w:type="spellStart"/>
      <w:r>
        <w:rPr>
          <w:rFonts w:ascii="VW Text" w:hAnsi="VW Text"/>
          <w:b/>
          <w:spacing w:val="10"/>
        </w:rPr>
        <w:t>Year</w:t>
      </w:r>
      <w:proofErr w:type="spellEnd"/>
    </w:p>
    <w:p w14:paraId="2DC8712A" w14:textId="41DBC43F" w:rsidR="00121C31" w:rsidRDefault="008C2666" w:rsidP="00C16C48">
      <w:pPr>
        <w:spacing w:line="360" w:lineRule="auto"/>
        <w:jc w:val="both"/>
        <w:rPr>
          <w:rFonts w:ascii="VW Text" w:hAnsi="VW Text"/>
          <w:bCs/>
          <w:spacing w:val="10"/>
        </w:rPr>
      </w:pPr>
      <w:r>
        <w:rPr>
          <w:rFonts w:ascii="VW Text" w:hAnsi="VW Text"/>
          <w:bCs/>
          <w:spacing w:val="10"/>
        </w:rPr>
        <w:t xml:space="preserve">2009: Golf </w:t>
      </w:r>
    </w:p>
    <w:p w14:paraId="27047630" w14:textId="7009C4C4" w:rsidR="008C2666" w:rsidRDefault="008C2666" w:rsidP="00C16C48">
      <w:pPr>
        <w:spacing w:line="360" w:lineRule="auto"/>
        <w:jc w:val="both"/>
        <w:rPr>
          <w:rFonts w:ascii="VW Text" w:hAnsi="VW Text"/>
          <w:bCs/>
          <w:spacing w:val="10"/>
        </w:rPr>
      </w:pPr>
      <w:r>
        <w:rPr>
          <w:rFonts w:ascii="VW Text" w:hAnsi="VW Text"/>
          <w:bCs/>
          <w:spacing w:val="10"/>
        </w:rPr>
        <w:t>2010: Polo</w:t>
      </w:r>
    </w:p>
    <w:p w14:paraId="41CE8FCF" w14:textId="06863047" w:rsidR="008C2666" w:rsidRDefault="008C2666" w:rsidP="00C16C48">
      <w:pPr>
        <w:spacing w:line="360" w:lineRule="auto"/>
        <w:jc w:val="both"/>
        <w:rPr>
          <w:rFonts w:ascii="VW Text" w:hAnsi="VW Text"/>
          <w:bCs/>
          <w:spacing w:val="10"/>
        </w:rPr>
      </w:pPr>
      <w:r>
        <w:rPr>
          <w:rFonts w:ascii="VW Text" w:hAnsi="VW Text"/>
          <w:bCs/>
          <w:spacing w:val="10"/>
        </w:rPr>
        <w:t xml:space="preserve">2011: </w:t>
      </w:r>
      <w:r w:rsidR="00604E40">
        <w:rPr>
          <w:rFonts w:ascii="VW Text" w:hAnsi="VW Text"/>
          <w:bCs/>
          <w:spacing w:val="10"/>
        </w:rPr>
        <w:t>up</w:t>
      </w:r>
      <w:r>
        <w:rPr>
          <w:rFonts w:ascii="VW Text" w:hAnsi="VW Text"/>
          <w:bCs/>
          <w:spacing w:val="10"/>
        </w:rPr>
        <w:t>!</w:t>
      </w:r>
    </w:p>
    <w:p w14:paraId="64F6CDDC" w14:textId="0BFF28EA" w:rsidR="00604E40" w:rsidRDefault="00604E40" w:rsidP="00C16C48">
      <w:pPr>
        <w:spacing w:line="360" w:lineRule="auto"/>
        <w:jc w:val="both"/>
        <w:rPr>
          <w:rFonts w:ascii="VW Text" w:hAnsi="VW Text"/>
          <w:bCs/>
          <w:spacing w:val="10"/>
        </w:rPr>
      </w:pPr>
      <w:r>
        <w:rPr>
          <w:rFonts w:ascii="VW Text" w:hAnsi="VW Text"/>
          <w:bCs/>
          <w:spacing w:val="10"/>
        </w:rPr>
        <w:t>2013: Golf</w:t>
      </w:r>
    </w:p>
    <w:p w14:paraId="56D1595F" w14:textId="08352AC2" w:rsidR="00604E40" w:rsidRPr="00121C31" w:rsidRDefault="00604E40" w:rsidP="00C16C48">
      <w:pPr>
        <w:spacing w:line="360" w:lineRule="auto"/>
        <w:jc w:val="both"/>
        <w:rPr>
          <w:rFonts w:ascii="VW Text" w:hAnsi="VW Text"/>
          <w:bCs/>
          <w:spacing w:val="10"/>
        </w:rPr>
      </w:pPr>
      <w:r>
        <w:rPr>
          <w:rFonts w:ascii="VW Text" w:hAnsi="VW Text"/>
          <w:bCs/>
          <w:spacing w:val="10"/>
        </w:rPr>
        <w:t>2021: ID.4</w:t>
      </w:r>
    </w:p>
    <w:p w14:paraId="4C486DF2" w14:textId="77777777" w:rsidR="005C5694" w:rsidRPr="005C5694" w:rsidRDefault="005C5694" w:rsidP="00355458">
      <w:pPr>
        <w:jc w:val="both"/>
        <w:rPr>
          <w:rFonts w:ascii="VW Text" w:hAnsi="VW Text"/>
          <w:bCs/>
          <w:spacing w:val="10"/>
        </w:rPr>
      </w:pPr>
    </w:p>
    <w:p w14:paraId="1B887503" w14:textId="77777777" w:rsidR="00190BB8" w:rsidRDefault="00190BB8" w:rsidP="00190BB8">
      <w:pPr>
        <w:pStyle w:val="Cuadrculamedia21"/>
        <w:jc w:val="both"/>
        <w:rPr>
          <w:rFonts w:cs="Calibri"/>
        </w:rPr>
      </w:pPr>
      <w:r>
        <w:rPr>
          <w:rFonts w:cs="Arial"/>
          <w:b/>
          <w:sz w:val="18"/>
          <w:szCs w:val="18"/>
          <w:lang w:val="es-MX"/>
        </w:rPr>
        <w:t>Acerca de Porsche Chile SpA.</w:t>
      </w:r>
    </w:p>
    <w:p w14:paraId="0A0F577B" w14:textId="77777777" w:rsidR="00190BB8" w:rsidRDefault="00190BB8" w:rsidP="00190BB8">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099BC0D6" w14:textId="77777777" w:rsidR="00190BB8" w:rsidRDefault="00190BB8" w:rsidP="00190BB8">
      <w:pPr>
        <w:pStyle w:val="Cuadrculamedia21"/>
        <w:jc w:val="both"/>
        <w:rPr>
          <w:rFonts w:cs="Arial"/>
          <w:sz w:val="18"/>
          <w:szCs w:val="18"/>
          <w:lang w:val="es-MX"/>
        </w:rPr>
      </w:pPr>
    </w:p>
    <w:p w14:paraId="3741793B" w14:textId="77777777" w:rsidR="00190BB8" w:rsidRDefault="00190BB8" w:rsidP="00190BB8">
      <w:pPr>
        <w:pStyle w:val="Cuadrculamedia21"/>
        <w:jc w:val="both"/>
        <w:rPr>
          <w:rFonts w:cs="Arial"/>
          <w:sz w:val="18"/>
          <w:szCs w:val="18"/>
          <w:lang w:val="es-MX"/>
        </w:rPr>
      </w:pPr>
      <w:r>
        <w:rPr>
          <w:rFonts w:cs="Arial"/>
          <w:sz w:val="18"/>
          <w:szCs w:val="18"/>
          <w:lang w:val="es-MX"/>
        </w:rPr>
        <w:t xml:space="preserve">Porsche Chile depende directamente de Porsche Holding </w:t>
      </w:r>
      <w:proofErr w:type="spellStart"/>
      <w:r>
        <w:rPr>
          <w:rFonts w:cs="Arial"/>
          <w:sz w:val="18"/>
          <w:szCs w:val="18"/>
          <w:lang w:val="es-MX"/>
        </w:rPr>
        <w:t>Salzburg</w:t>
      </w:r>
      <w:proofErr w:type="spellEnd"/>
      <w:r>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65D49BB5" w14:textId="77777777" w:rsidR="00190BB8" w:rsidRDefault="00190BB8" w:rsidP="00190BB8">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w:t>
      </w:r>
      <w:proofErr w:type="spellStart"/>
      <w:r>
        <w:rPr>
          <w:rFonts w:cs="Arial"/>
          <w:sz w:val="18"/>
          <w:szCs w:val="18"/>
          <w:lang w:val="es-MX"/>
        </w:rPr>
        <w:t>Piëch</w:t>
      </w:r>
      <w:proofErr w:type="spellEnd"/>
      <w:r>
        <w:rPr>
          <w:rFonts w:cs="Arial"/>
          <w:sz w:val="18"/>
          <w:szCs w:val="18"/>
          <w:lang w:val="es-MX"/>
        </w:rPr>
        <w:t xml:space="preserve"> y Ferry Porsche. </w:t>
      </w:r>
    </w:p>
    <w:p w14:paraId="28664F57" w14:textId="77777777" w:rsidR="00190BB8" w:rsidRDefault="00190BB8" w:rsidP="00190BB8">
      <w:pPr>
        <w:pStyle w:val="Cuadrculamedia21"/>
        <w:jc w:val="both"/>
        <w:rPr>
          <w:rFonts w:cs="Arial"/>
          <w:sz w:val="18"/>
          <w:szCs w:val="18"/>
          <w:lang w:val="es-MX"/>
        </w:rPr>
      </w:pPr>
    </w:p>
    <w:p w14:paraId="77FE7540" w14:textId="77777777" w:rsidR="00190BB8" w:rsidRDefault="00190BB8" w:rsidP="00190BB8">
      <w:pPr>
        <w:pStyle w:val="Cuadrculamedia21"/>
        <w:jc w:val="both"/>
        <w:rPr>
          <w:rFonts w:cs="Arial"/>
          <w:sz w:val="18"/>
          <w:szCs w:val="18"/>
          <w:lang w:val="es-MX"/>
        </w:rPr>
      </w:pPr>
      <w:r>
        <w:rPr>
          <w:rFonts w:cs="Arial"/>
          <w:sz w:val="18"/>
          <w:szCs w:val="18"/>
          <w:lang w:val="es-MX"/>
        </w:rPr>
        <w:t xml:space="preserve">Durante los últimos 60 años, Porsche Holding </w:t>
      </w:r>
      <w:proofErr w:type="spellStart"/>
      <w:r>
        <w:rPr>
          <w:rFonts w:cs="Arial"/>
          <w:sz w:val="18"/>
          <w:szCs w:val="18"/>
          <w:lang w:val="es-MX"/>
        </w:rPr>
        <w:t>Salzburg</w:t>
      </w:r>
      <w:proofErr w:type="spellEnd"/>
      <w:r>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77E4FE60" w14:textId="77777777" w:rsidR="00190BB8" w:rsidRDefault="00190BB8" w:rsidP="00190BB8">
      <w:pPr>
        <w:pStyle w:val="Cuadrculamedia21"/>
        <w:jc w:val="both"/>
        <w:rPr>
          <w:rFonts w:cs="Arial"/>
          <w:sz w:val="18"/>
          <w:szCs w:val="18"/>
          <w:lang w:val="es-MX"/>
        </w:rPr>
      </w:pPr>
    </w:p>
    <w:p w14:paraId="26FF98E5" w14:textId="77777777" w:rsidR="00190BB8" w:rsidRDefault="00190BB8" w:rsidP="00190BB8">
      <w:pPr>
        <w:pStyle w:val="Cuadrculamedia21"/>
        <w:jc w:val="both"/>
        <w:rPr>
          <w:rFonts w:cs="Arial"/>
          <w:sz w:val="18"/>
          <w:szCs w:val="18"/>
          <w:lang w:val="es-MX"/>
        </w:rPr>
      </w:pPr>
      <w:r>
        <w:rPr>
          <w:rFonts w:cs="Arial"/>
          <w:sz w:val="18"/>
          <w:szCs w:val="18"/>
          <w:lang w:val="es-MX"/>
        </w:rPr>
        <w:t xml:space="preserve">Volkswagen </w:t>
      </w:r>
      <w:proofErr w:type="spellStart"/>
      <w:r>
        <w:rPr>
          <w:rFonts w:cs="Arial"/>
          <w:sz w:val="18"/>
          <w:szCs w:val="18"/>
          <w:lang w:val="es-MX"/>
        </w:rPr>
        <w:t>Group</w:t>
      </w:r>
      <w:proofErr w:type="spellEnd"/>
      <w:r>
        <w:rPr>
          <w:rFonts w:cs="Arial"/>
          <w:sz w:val="18"/>
          <w:szCs w:val="18"/>
          <w:lang w:val="es-MX"/>
        </w:rPr>
        <w:t xml:space="preserve"> AG está compuesto por las marcas Volkswagen Vehículos Pasajeros, Audi, SEAT, Škoda, Volkswagen Vehículos Comerciales, Porsche, Bentley, Lamborghini, Ducati, Bugatti, y camiones y buses MAN y Volkswagen.</w:t>
      </w:r>
    </w:p>
    <w:p w14:paraId="5968D91D" w14:textId="35689AAA" w:rsidR="004A06C1" w:rsidRPr="00977D48" w:rsidRDefault="004A06C1" w:rsidP="003D0D2E">
      <w:pPr>
        <w:jc w:val="both"/>
        <w:rPr>
          <w:rFonts w:asciiTheme="minorHAnsi" w:hAnsiTheme="minorHAnsi"/>
          <w:spacing w:val="10"/>
          <w:sz w:val="20"/>
          <w:lang w:val="es-AR"/>
        </w:rPr>
      </w:pPr>
    </w:p>
    <w:sectPr w:rsidR="004A06C1" w:rsidRPr="00977D48" w:rsidSect="00B85E1E">
      <w:headerReference w:type="default" r:id="rId9"/>
      <w:footerReference w:type="default" r:id="rId10"/>
      <w:pgSz w:w="11906" w:h="16838"/>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CC88B" w14:textId="77777777" w:rsidR="0058137F" w:rsidRDefault="0058137F" w:rsidP="00CC784F">
      <w:r>
        <w:separator/>
      </w:r>
    </w:p>
  </w:endnote>
  <w:endnote w:type="continuationSeparator" w:id="0">
    <w:p w14:paraId="7CB326B3" w14:textId="77777777" w:rsidR="0058137F" w:rsidRDefault="0058137F" w:rsidP="00CC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W Headline OT-Book">
    <w:altName w:val="Calibri"/>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FBEF" w14:textId="77777777" w:rsidR="00B85E1E" w:rsidRDefault="00B85E1E">
    <w:pPr>
      <w:ind w:right="260"/>
      <w:rPr>
        <w:color w:val="0F243E" w:themeColor="text2" w:themeShade="80"/>
        <w:sz w:val="26"/>
        <w:szCs w:val="26"/>
      </w:rPr>
    </w:pPr>
    <w:r>
      <w:rPr>
        <w:noProof/>
        <w:color w:val="1F497D" w:themeColor="text2"/>
        <w:sz w:val="26"/>
        <w:szCs w:val="26"/>
        <w:lang w:val="es-AR" w:eastAsia="es-AR"/>
      </w:rPr>
      <mc:AlternateContent>
        <mc:Choice Requires="wps">
          <w:drawing>
            <wp:anchor distT="0" distB="0" distL="114300" distR="114300" simplePos="0" relativeHeight="251659264" behindDoc="0" locked="0" layoutInCell="1" allowOverlap="1" wp14:anchorId="446A0C7C" wp14:editId="336DC17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643C6" w14:textId="77777777" w:rsidR="00B85E1E" w:rsidRPr="00B85E1E" w:rsidRDefault="00B85E1E">
                          <w:pPr>
                            <w:jc w:val="center"/>
                            <w:rPr>
                              <w:rFonts w:ascii="VW Text" w:hAnsi="VW Text"/>
                              <w:color w:val="0F243E" w:themeColor="text2" w:themeShade="80"/>
                              <w:sz w:val="18"/>
                              <w:szCs w:val="26"/>
                            </w:rPr>
                          </w:pPr>
                          <w:r w:rsidRPr="00B85E1E">
                            <w:rPr>
                              <w:rFonts w:ascii="VW Text" w:hAnsi="VW Text"/>
                              <w:color w:val="0F243E" w:themeColor="text2" w:themeShade="80"/>
                              <w:sz w:val="18"/>
                              <w:szCs w:val="26"/>
                            </w:rPr>
                            <w:fldChar w:fldCharType="begin"/>
                          </w:r>
                          <w:r w:rsidRPr="00B85E1E">
                            <w:rPr>
                              <w:rFonts w:ascii="VW Text" w:hAnsi="VW Text"/>
                              <w:color w:val="0F243E" w:themeColor="text2" w:themeShade="80"/>
                              <w:sz w:val="18"/>
                              <w:szCs w:val="26"/>
                            </w:rPr>
                            <w:instrText>PAGE  \* Arabic  \* MERGEFORMAT</w:instrText>
                          </w:r>
                          <w:r w:rsidRPr="00B85E1E">
                            <w:rPr>
                              <w:rFonts w:ascii="VW Text" w:hAnsi="VW Text"/>
                              <w:color w:val="0F243E" w:themeColor="text2" w:themeShade="80"/>
                              <w:sz w:val="18"/>
                              <w:szCs w:val="26"/>
                            </w:rPr>
                            <w:fldChar w:fldCharType="separate"/>
                          </w:r>
                          <w:r w:rsidR="00AE070D">
                            <w:rPr>
                              <w:rFonts w:ascii="VW Text" w:hAnsi="VW Text"/>
                              <w:noProof/>
                              <w:color w:val="0F243E" w:themeColor="text2" w:themeShade="80"/>
                              <w:sz w:val="18"/>
                              <w:szCs w:val="26"/>
                            </w:rPr>
                            <w:t>2</w:t>
                          </w:r>
                          <w:r w:rsidRPr="00B85E1E">
                            <w:rPr>
                              <w:rFonts w:ascii="VW Text" w:hAnsi="VW Text"/>
                              <w:color w:val="0F243E" w:themeColor="text2" w:themeShade="80"/>
                              <w:sz w:val="18"/>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46A0C7C"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14:paraId="2B8643C6" w14:textId="77777777" w:rsidR="00B85E1E" w:rsidRPr="00B85E1E" w:rsidRDefault="00B85E1E">
                    <w:pPr>
                      <w:jc w:val="center"/>
                      <w:rPr>
                        <w:rFonts w:ascii="VW Text" w:hAnsi="VW Text"/>
                        <w:color w:val="0F243E" w:themeColor="text2" w:themeShade="80"/>
                        <w:sz w:val="18"/>
                        <w:szCs w:val="26"/>
                      </w:rPr>
                    </w:pPr>
                    <w:r w:rsidRPr="00B85E1E">
                      <w:rPr>
                        <w:rFonts w:ascii="VW Text" w:hAnsi="VW Text"/>
                        <w:color w:val="0F243E" w:themeColor="text2" w:themeShade="80"/>
                        <w:sz w:val="18"/>
                        <w:szCs w:val="26"/>
                      </w:rPr>
                      <w:fldChar w:fldCharType="begin"/>
                    </w:r>
                    <w:r w:rsidRPr="00B85E1E">
                      <w:rPr>
                        <w:rFonts w:ascii="VW Text" w:hAnsi="VW Text"/>
                        <w:color w:val="0F243E" w:themeColor="text2" w:themeShade="80"/>
                        <w:sz w:val="18"/>
                        <w:szCs w:val="26"/>
                      </w:rPr>
                      <w:instrText>PAGE  \* Arabic  \* MERGEFORMAT</w:instrText>
                    </w:r>
                    <w:r w:rsidRPr="00B85E1E">
                      <w:rPr>
                        <w:rFonts w:ascii="VW Text" w:hAnsi="VW Text"/>
                        <w:color w:val="0F243E" w:themeColor="text2" w:themeShade="80"/>
                        <w:sz w:val="18"/>
                        <w:szCs w:val="26"/>
                      </w:rPr>
                      <w:fldChar w:fldCharType="separate"/>
                    </w:r>
                    <w:r w:rsidR="00AE070D">
                      <w:rPr>
                        <w:rFonts w:ascii="VW Text" w:hAnsi="VW Text"/>
                        <w:noProof/>
                        <w:color w:val="0F243E" w:themeColor="text2" w:themeShade="80"/>
                        <w:sz w:val="18"/>
                        <w:szCs w:val="26"/>
                      </w:rPr>
                      <w:t>2</w:t>
                    </w:r>
                    <w:r w:rsidRPr="00B85E1E">
                      <w:rPr>
                        <w:rFonts w:ascii="VW Text" w:hAnsi="VW Text"/>
                        <w:color w:val="0F243E" w:themeColor="text2" w:themeShade="80"/>
                        <w:sz w:val="18"/>
                        <w:szCs w:val="26"/>
                      </w:rPr>
                      <w:fldChar w:fldCharType="end"/>
                    </w:r>
                  </w:p>
                </w:txbxContent>
              </v:textbox>
              <w10:wrap anchorx="page" anchory="page"/>
            </v:shape>
          </w:pict>
        </mc:Fallback>
      </mc:AlternateContent>
    </w:r>
  </w:p>
  <w:p w14:paraId="58E2D56D" w14:textId="77777777" w:rsidR="00B85E1E" w:rsidRDefault="00B85E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BE89" w14:textId="77777777" w:rsidR="0058137F" w:rsidRDefault="0058137F" w:rsidP="00CC784F">
      <w:r>
        <w:separator/>
      </w:r>
    </w:p>
  </w:footnote>
  <w:footnote w:type="continuationSeparator" w:id="0">
    <w:p w14:paraId="772101D0" w14:textId="77777777" w:rsidR="0058137F" w:rsidRDefault="0058137F" w:rsidP="00CC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D688" w14:textId="77777777" w:rsidR="00693B45" w:rsidRDefault="00693B45" w:rsidP="00693B45">
    <w:pPr>
      <w:pStyle w:val="Encabezado"/>
      <w:rPr>
        <w:rFonts w:asciiTheme="minorHAnsi" w:hAnsiTheme="minorHAnsi"/>
        <w:noProof/>
        <w:lang w:val="es-MX" w:eastAsia="es-MX"/>
      </w:rPr>
    </w:pPr>
  </w:p>
  <w:p w14:paraId="4E9FEB15" w14:textId="1FE2C9EB" w:rsidR="00693B45" w:rsidRDefault="00693B45" w:rsidP="00693B45">
    <w:pPr>
      <w:pStyle w:val="Encabezado"/>
      <w:rPr>
        <w:lang w:val="es-CL" w:eastAsia="en-US"/>
      </w:rPr>
    </w:pPr>
    <w:r>
      <w:rPr>
        <w:noProof/>
        <w:lang w:val="es-MX" w:eastAsia="es-MX"/>
      </w:rPr>
      <w:drawing>
        <wp:inline distT="0" distB="0" distL="0" distR="0" wp14:anchorId="7E0A9A3C" wp14:editId="5F92DADA">
          <wp:extent cx="1638300" cy="342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Pr>
        <w:lang w:val="es-MX"/>
      </w:rPr>
      <w:t xml:space="preserve"> </w:t>
    </w:r>
    <w:r>
      <w:t xml:space="preserve">                       </w:t>
    </w:r>
    <w:r>
      <w:tab/>
    </w:r>
    <w:r>
      <w:tab/>
    </w:r>
    <w:r>
      <w:rPr>
        <w:noProof/>
      </w:rPr>
      <w:drawing>
        <wp:inline distT="0" distB="0" distL="0" distR="0" wp14:anchorId="77CBF5C4" wp14:editId="656ED663">
          <wp:extent cx="971550" cy="542925"/>
          <wp:effectExtent l="0" t="0" r="0" b="9525"/>
          <wp:docPr id="3" name="Imagen 3" descr="Logo de Volkswagen: la historia y el significado del logotipo,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de Volkswagen: la historia y el significado del logotipo, la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t xml:space="preserve">  </w:t>
    </w:r>
  </w:p>
  <w:p w14:paraId="680A7000" w14:textId="0FE65DFA" w:rsidR="00693B45" w:rsidRDefault="00693B45" w:rsidP="00693B45">
    <w:pPr>
      <w:pStyle w:val="Encabezado"/>
    </w:pPr>
    <w:r>
      <w:rPr>
        <w:noProof/>
        <w:lang w:val="es-MX" w:eastAsia="es-MX"/>
      </w:rPr>
      <w:drawing>
        <wp:inline distT="0" distB="0" distL="0" distR="0" wp14:anchorId="66A057B6" wp14:editId="0972B069">
          <wp:extent cx="5400040" cy="3848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40" cy="384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B0917"/>
    <w:multiLevelType w:val="hybridMultilevel"/>
    <w:tmpl w:val="ED92AAB8"/>
    <w:lvl w:ilvl="0" w:tplc="2C0A0001">
      <w:start w:val="1"/>
      <w:numFmt w:val="bullet"/>
      <w:lvlText w:val=""/>
      <w:lvlJc w:val="left"/>
      <w:pPr>
        <w:ind w:left="4755" w:hanging="360"/>
      </w:pPr>
      <w:rPr>
        <w:rFonts w:ascii="Symbol" w:hAnsi="Symbol" w:hint="default"/>
      </w:rPr>
    </w:lvl>
    <w:lvl w:ilvl="1" w:tplc="2C0A0003" w:tentative="1">
      <w:start w:val="1"/>
      <w:numFmt w:val="bullet"/>
      <w:lvlText w:val="o"/>
      <w:lvlJc w:val="left"/>
      <w:pPr>
        <w:ind w:left="5475" w:hanging="360"/>
      </w:pPr>
      <w:rPr>
        <w:rFonts w:ascii="Courier New" w:hAnsi="Courier New" w:cs="Courier New" w:hint="default"/>
      </w:rPr>
    </w:lvl>
    <w:lvl w:ilvl="2" w:tplc="2C0A0005" w:tentative="1">
      <w:start w:val="1"/>
      <w:numFmt w:val="bullet"/>
      <w:lvlText w:val=""/>
      <w:lvlJc w:val="left"/>
      <w:pPr>
        <w:ind w:left="6195" w:hanging="360"/>
      </w:pPr>
      <w:rPr>
        <w:rFonts w:ascii="Wingdings" w:hAnsi="Wingdings" w:hint="default"/>
      </w:rPr>
    </w:lvl>
    <w:lvl w:ilvl="3" w:tplc="2C0A0001" w:tentative="1">
      <w:start w:val="1"/>
      <w:numFmt w:val="bullet"/>
      <w:lvlText w:val=""/>
      <w:lvlJc w:val="left"/>
      <w:pPr>
        <w:ind w:left="6915" w:hanging="360"/>
      </w:pPr>
      <w:rPr>
        <w:rFonts w:ascii="Symbol" w:hAnsi="Symbol" w:hint="default"/>
      </w:rPr>
    </w:lvl>
    <w:lvl w:ilvl="4" w:tplc="2C0A0003" w:tentative="1">
      <w:start w:val="1"/>
      <w:numFmt w:val="bullet"/>
      <w:lvlText w:val="o"/>
      <w:lvlJc w:val="left"/>
      <w:pPr>
        <w:ind w:left="7635" w:hanging="360"/>
      </w:pPr>
      <w:rPr>
        <w:rFonts w:ascii="Courier New" w:hAnsi="Courier New" w:cs="Courier New" w:hint="default"/>
      </w:rPr>
    </w:lvl>
    <w:lvl w:ilvl="5" w:tplc="2C0A0005" w:tentative="1">
      <w:start w:val="1"/>
      <w:numFmt w:val="bullet"/>
      <w:lvlText w:val=""/>
      <w:lvlJc w:val="left"/>
      <w:pPr>
        <w:ind w:left="8355" w:hanging="360"/>
      </w:pPr>
      <w:rPr>
        <w:rFonts w:ascii="Wingdings" w:hAnsi="Wingdings" w:hint="default"/>
      </w:rPr>
    </w:lvl>
    <w:lvl w:ilvl="6" w:tplc="2C0A0001" w:tentative="1">
      <w:start w:val="1"/>
      <w:numFmt w:val="bullet"/>
      <w:lvlText w:val=""/>
      <w:lvlJc w:val="left"/>
      <w:pPr>
        <w:ind w:left="9075" w:hanging="360"/>
      </w:pPr>
      <w:rPr>
        <w:rFonts w:ascii="Symbol" w:hAnsi="Symbol" w:hint="default"/>
      </w:rPr>
    </w:lvl>
    <w:lvl w:ilvl="7" w:tplc="2C0A0003" w:tentative="1">
      <w:start w:val="1"/>
      <w:numFmt w:val="bullet"/>
      <w:lvlText w:val="o"/>
      <w:lvlJc w:val="left"/>
      <w:pPr>
        <w:ind w:left="9795" w:hanging="360"/>
      </w:pPr>
      <w:rPr>
        <w:rFonts w:ascii="Courier New" w:hAnsi="Courier New" w:cs="Courier New" w:hint="default"/>
      </w:rPr>
    </w:lvl>
    <w:lvl w:ilvl="8" w:tplc="2C0A0005" w:tentative="1">
      <w:start w:val="1"/>
      <w:numFmt w:val="bullet"/>
      <w:lvlText w:val=""/>
      <w:lvlJc w:val="left"/>
      <w:pPr>
        <w:ind w:left="10515" w:hanging="360"/>
      </w:pPr>
      <w:rPr>
        <w:rFonts w:ascii="Wingdings" w:hAnsi="Wingdings" w:hint="default"/>
      </w:rPr>
    </w:lvl>
  </w:abstractNum>
  <w:abstractNum w:abstractNumId="1" w15:restartNumberingAfterBreak="0">
    <w:nsid w:val="3853177B"/>
    <w:multiLevelType w:val="hybridMultilevel"/>
    <w:tmpl w:val="00DAEAA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734E521E"/>
    <w:multiLevelType w:val="hybridMultilevel"/>
    <w:tmpl w:val="0A64F1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E5E1E90"/>
    <w:multiLevelType w:val="hybridMultilevel"/>
    <w:tmpl w:val="87869F88"/>
    <w:lvl w:ilvl="0" w:tplc="2012AAE4">
      <w:numFmt w:val="bullet"/>
      <w:lvlText w:val="•"/>
      <w:lvlJc w:val="left"/>
      <w:pPr>
        <w:ind w:left="720" w:hanging="360"/>
      </w:pPr>
      <w:rPr>
        <w:rFonts w:ascii="VW Text" w:eastAsia="Calibri" w:hAnsi="VW Text"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D2"/>
    <w:rsid w:val="00005A29"/>
    <w:rsid w:val="00006D73"/>
    <w:rsid w:val="00007584"/>
    <w:rsid w:val="000101E6"/>
    <w:rsid w:val="00010DC6"/>
    <w:rsid w:val="000202D8"/>
    <w:rsid w:val="0002635E"/>
    <w:rsid w:val="00027BC4"/>
    <w:rsid w:val="0003219B"/>
    <w:rsid w:val="00032714"/>
    <w:rsid w:val="00034159"/>
    <w:rsid w:val="0004171B"/>
    <w:rsid w:val="000436CA"/>
    <w:rsid w:val="00045F76"/>
    <w:rsid w:val="000503C6"/>
    <w:rsid w:val="0005349A"/>
    <w:rsid w:val="00057567"/>
    <w:rsid w:val="00057F78"/>
    <w:rsid w:val="0006050A"/>
    <w:rsid w:val="00062571"/>
    <w:rsid w:val="00066172"/>
    <w:rsid w:val="000671CA"/>
    <w:rsid w:val="00067DBE"/>
    <w:rsid w:val="00070E40"/>
    <w:rsid w:val="00073185"/>
    <w:rsid w:val="00073F2D"/>
    <w:rsid w:val="00074DC1"/>
    <w:rsid w:val="00075A29"/>
    <w:rsid w:val="000769E8"/>
    <w:rsid w:val="00081E84"/>
    <w:rsid w:val="00082D15"/>
    <w:rsid w:val="00083D37"/>
    <w:rsid w:val="0008447D"/>
    <w:rsid w:val="00086C07"/>
    <w:rsid w:val="000875AE"/>
    <w:rsid w:val="00096DD4"/>
    <w:rsid w:val="000A0454"/>
    <w:rsid w:val="000B4A11"/>
    <w:rsid w:val="000D0E41"/>
    <w:rsid w:val="000D3DF8"/>
    <w:rsid w:val="000D74DC"/>
    <w:rsid w:val="000E0425"/>
    <w:rsid w:val="000E1031"/>
    <w:rsid w:val="000E22B7"/>
    <w:rsid w:val="000E6E95"/>
    <w:rsid w:val="000F0BDE"/>
    <w:rsid w:val="000F2A4B"/>
    <w:rsid w:val="000F2E83"/>
    <w:rsid w:val="000F67AB"/>
    <w:rsid w:val="000F6D06"/>
    <w:rsid w:val="00100023"/>
    <w:rsid w:val="00102EC1"/>
    <w:rsid w:val="0010369B"/>
    <w:rsid w:val="0010387D"/>
    <w:rsid w:val="00105E53"/>
    <w:rsid w:val="00106A34"/>
    <w:rsid w:val="00114E5E"/>
    <w:rsid w:val="00116D3B"/>
    <w:rsid w:val="00121C31"/>
    <w:rsid w:val="00121F8A"/>
    <w:rsid w:val="0012408D"/>
    <w:rsid w:val="00126748"/>
    <w:rsid w:val="00127DBD"/>
    <w:rsid w:val="001358F8"/>
    <w:rsid w:val="001374A8"/>
    <w:rsid w:val="00141F93"/>
    <w:rsid w:val="00145912"/>
    <w:rsid w:val="00145D48"/>
    <w:rsid w:val="00165AB7"/>
    <w:rsid w:val="0017020F"/>
    <w:rsid w:val="0017318E"/>
    <w:rsid w:val="00173321"/>
    <w:rsid w:val="00173F9F"/>
    <w:rsid w:val="00176127"/>
    <w:rsid w:val="001808C7"/>
    <w:rsid w:val="00183459"/>
    <w:rsid w:val="00185116"/>
    <w:rsid w:val="001879C2"/>
    <w:rsid w:val="00190BB8"/>
    <w:rsid w:val="0019793A"/>
    <w:rsid w:val="001A1E53"/>
    <w:rsid w:val="001A2DBE"/>
    <w:rsid w:val="001A384E"/>
    <w:rsid w:val="001C16FB"/>
    <w:rsid w:val="001C5A55"/>
    <w:rsid w:val="001C62AB"/>
    <w:rsid w:val="001C66D0"/>
    <w:rsid w:val="001C73A4"/>
    <w:rsid w:val="001D05A3"/>
    <w:rsid w:val="001D1E9D"/>
    <w:rsid w:val="001D43A1"/>
    <w:rsid w:val="001D5F65"/>
    <w:rsid w:val="001E61ED"/>
    <w:rsid w:val="001F2490"/>
    <w:rsid w:val="0020037D"/>
    <w:rsid w:val="0020417E"/>
    <w:rsid w:val="00207888"/>
    <w:rsid w:val="002126AF"/>
    <w:rsid w:val="00215E3C"/>
    <w:rsid w:val="002174B4"/>
    <w:rsid w:val="002213AE"/>
    <w:rsid w:val="002249FC"/>
    <w:rsid w:val="0023096F"/>
    <w:rsid w:val="0023213E"/>
    <w:rsid w:val="00234787"/>
    <w:rsid w:val="002349B2"/>
    <w:rsid w:val="002369C6"/>
    <w:rsid w:val="00240544"/>
    <w:rsid w:val="002458E4"/>
    <w:rsid w:val="00246372"/>
    <w:rsid w:val="00247058"/>
    <w:rsid w:val="002514ED"/>
    <w:rsid w:val="00251816"/>
    <w:rsid w:val="00252E80"/>
    <w:rsid w:val="002553C7"/>
    <w:rsid w:val="002613B2"/>
    <w:rsid w:val="00262803"/>
    <w:rsid w:val="00271AD4"/>
    <w:rsid w:val="00282534"/>
    <w:rsid w:val="00285DAC"/>
    <w:rsid w:val="00286F5E"/>
    <w:rsid w:val="00286FE0"/>
    <w:rsid w:val="002A17CB"/>
    <w:rsid w:val="002A37C5"/>
    <w:rsid w:val="002A37D3"/>
    <w:rsid w:val="002B0965"/>
    <w:rsid w:val="002B0C96"/>
    <w:rsid w:val="002B2982"/>
    <w:rsid w:val="002B29BE"/>
    <w:rsid w:val="002B2A8C"/>
    <w:rsid w:val="002B6B4A"/>
    <w:rsid w:val="002C47E5"/>
    <w:rsid w:val="002C6A6A"/>
    <w:rsid w:val="002C7CC0"/>
    <w:rsid w:val="002D049A"/>
    <w:rsid w:val="002D2118"/>
    <w:rsid w:val="002D41E5"/>
    <w:rsid w:val="002D5068"/>
    <w:rsid w:val="002E5D1D"/>
    <w:rsid w:val="002E6468"/>
    <w:rsid w:val="002E7CF0"/>
    <w:rsid w:val="002F12C7"/>
    <w:rsid w:val="0030264F"/>
    <w:rsid w:val="00303C86"/>
    <w:rsid w:val="0030604F"/>
    <w:rsid w:val="00306084"/>
    <w:rsid w:val="0031688C"/>
    <w:rsid w:val="00317A95"/>
    <w:rsid w:val="003239F4"/>
    <w:rsid w:val="003334EF"/>
    <w:rsid w:val="003354B2"/>
    <w:rsid w:val="00337619"/>
    <w:rsid w:val="003417B9"/>
    <w:rsid w:val="003445D0"/>
    <w:rsid w:val="00345DAB"/>
    <w:rsid w:val="00350E5C"/>
    <w:rsid w:val="00355458"/>
    <w:rsid w:val="00356F4C"/>
    <w:rsid w:val="003617BE"/>
    <w:rsid w:val="0036334E"/>
    <w:rsid w:val="00365C7D"/>
    <w:rsid w:val="0037781C"/>
    <w:rsid w:val="003812CD"/>
    <w:rsid w:val="003853A3"/>
    <w:rsid w:val="003859C9"/>
    <w:rsid w:val="0039243A"/>
    <w:rsid w:val="00393A08"/>
    <w:rsid w:val="003962B9"/>
    <w:rsid w:val="003A2645"/>
    <w:rsid w:val="003A29CA"/>
    <w:rsid w:val="003A35E6"/>
    <w:rsid w:val="003A5E8A"/>
    <w:rsid w:val="003A71FA"/>
    <w:rsid w:val="003A7591"/>
    <w:rsid w:val="003B008F"/>
    <w:rsid w:val="003B17BE"/>
    <w:rsid w:val="003B4077"/>
    <w:rsid w:val="003B63C9"/>
    <w:rsid w:val="003B6ACB"/>
    <w:rsid w:val="003C33F2"/>
    <w:rsid w:val="003C6A84"/>
    <w:rsid w:val="003D0D2E"/>
    <w:rsid w:val="003D0E85"/>
    <w:rsid w:val="003D1233"/>
    <w:rsid w:val="003D3812"/>
    <w:rsid w:val="003E4DA4"/>
    <w:rsid w:val="003E4FF3"/>
    <w:rsid w:val="003E5C70"/>
    <w:rsid w:val="003F7950"/>
    <w:rsid w:val="00401A04"/>
    <w:rsid w:val="004026AD"/>
    <w:rsid w:val="00402FA2"/>
    <w:rsid w:val="00403559"/>
    <w:rsid w:val="00406E64"/>
    <w:rsid w:val="00413F0B"/>
    <w:rsid w:val="004142FC"/>
    <w:rsid w:val="0041582A"/>
    <w:rsid w:val="004214AD"/>
    <w:rsid w:val="00422616"/>
    <w:rsid w:val="0042327D"/>
    <w:rsid w:val="00423DB9"/>
    <w:rsid w:val="00425476"/>
    <w:rsid w:val="004276F6"/>
    <w:rsid w:val="00427C02"/>
    <w:rsid w:val="004301A2"/>
    <w:rsid w:val="00436979"/>
    <w:rsid w:val="00436A7C"/>
    <w:rsid w:val="0044109E"/>
    <w:rsid w:val="004430B0"/>
    <w:rsid w:val="004446B2"/>
    <w:rsid w:val="00453541"/>
    <w:rsid w:val="00453945"/>
    <w:rsid w:val="00454B62"/>
    <w:rsid w:val="00454D7D"/>
    <w:rsid w:val="004572A0"/>
    <w:rsid w:val="0046604E"/>
    <w:rsid w:val="0047285E"/>
    <w:rsid w:val="00472C09"/>
    <w:rsid w:val="004767D2"/>
    <w:rsid w:val="00476D24"/>
    <w:rsid w:val="00477BB9"/>
    <w:rsid w:val="00480F69"/>
    <w:rsid w:val="00481A4E"/>
    <w:rsid w:val="004835E4"/>
    <w:rsid w:val="004901BA"/>
    <w:rsid w:val="00490385"/>
    <w:rsid w:val="00495DEC"/>
    <w:rsid w:val="004A06C1"/>
    <w:rsid w:val="004A26AF"/>
    <w:rsid w:val="004A43F4"/>
    <w:rsid w:val="004A535E"/>
    <w:rsid w:val="004A7A63"/>
    <w:rsid w:val="004B0C04"/>
    <w:rsid w:val="004B2463"/>
    <w:rsid w:val="004B4DBF"/>
    <w:rsid w:val="004B7740"/>
    <w:rsid w:val="004B7907"/>
    <w:rsid w:val="004C2CD5"/>
    <w:rsid w:val="004C6EB6"/>
    <w:rsid w:val="004D5657"/>
    <w:rsid w:val="004E3A61"/>
    <w:rsid w:val="004E3BB8"/>
    <w:rsid w:val="004E7219"/>
    <w:rsid w:val="004F03FC"/>
    <w:rsid w:val="004F20E8"/>
    <w:rsid w:val="004F2E71"/>
    <w:rsid w:val="004F4CDE"/>
    <w:rsid w:val="004F5A36"/>
    <w:rsid w:val="004F73D6"/>
    <w:rsid w:val="005019E6"/>
    <w:rsid w:val="00502319"/>
    <w:rsid w:val="00502EE6"/>
    <w:rsid w:val="00503135"/>
    <w:rsid w:val="0050655A"/>
    <w:rsid w:val="00507472"/>
    <w:rsid w:val="005111C7"/>
    <w:rsid w:val="00511379"/>
    <w:rsid w:val="005124EC"/>
    <w:rsid w:val="00513A2D"/>
    <w:rsid w:val="005147B3"/>
    <w:rsid w:val="00536B4C"/>
    <w:rsid w:val="00536F86"/>
    <w:rsid w:val="005370A4"/>
    <w:rsid w:val="005423D1"/>
    <w:rsid w:val="00542DC1"/>
    <w:rsid w:val="00544BF2"/>
    <w:rsid w:val="005543CC"/>
    <w:rsid w:val="00554630"/>
    <w:rsid w:val="00557B25"/>
    <w:rsid w:val="0056335B"/>
    <w:rsid w:val="005664AD"/>
    <w:rsid w:val="00567AD0"/>
    <w:rsid w:val="00572DFB"/>
    <w:rsid w:val="0057384D"/>
    <w:rsid w:val="0057496B"/>
    <w:rsid w:val="0058137F"/>
    <w:rsid w:val="00584954"/>
    <w:rsid w:val="00585AC4"/>
    <w:rsid w:val="00586945"/>
    <w:rsid w:val="005903FE"/>
    <w:rsid w:val="0059279E"/>
    <w:rsid w:val="00592B38"/>
    <w:rsid w:val="00595CCC"/>
    <w:rsid w:val="00597FEF"/>
    <w:rsid w:val="005A324D"/>
    <w:rsid w:val="005A361A"/>
    <w:rsid w:val="005A64F3"/>
    <w:rsid w:val="005B0848"/>
    <w:rsid w:val="005B0ADD"/>
    <w:rsid w:val="005B1761"/>
    <w:rsid w:val="005B3914"/>
    <w:rsid w:val="005B3972"/>
    <w:rsid w:val="005B4E30"/>
    <w:rsid w:val="005B52A5"/>
    <w:rsid w:val="005C4C02"/>
    <w:rsid w:val="005C523D"/>
    <w:rsid w:val="005C5694"/>
    <w:rsid w:val="005C5BFC"/>
    <w:rsid w:val="005C6A1B"/>
    <w:rsid w:val="005D0D38"/>
    <w:rsid w:val="005D1E64"/>
    <w:rsid w:val="005D2333"/>
    <w:rsid w:val="005D48B8"/>
    <w:rsid w:val="005D597B"/>
    <w:rsid w:val="005D7CDA"/>
    <w:rsid w:val="005E3200"/>
    <w:rsid w:val="005E48FE"/>
    <w:rsid w:val="005E6291"/>
    <w:rsid w:val="005F21EE"/>
    <w:rsid w:val="005F35E2"/>
    <w:rsid w:val="0060065F"/>
    <w:rsid w:val="006024F0"/>
    <w:rsid w:val="006035C2"/>
    <w:rsid w:val="00604A75"/>
    <w:rsid w:val="00604E40"/>
    <w:rsid w:val="006056FA"/>
    <w:rsid w:val="00611771"/>
    <w:rsid w:val="006156F4"/>
    <w:rsid w:val="00620E84"/>
    <w:rsid w:val="00623287"/>
    <w:rsid w:val="006241DC"/>
    <w:rsid w:val="00626352"/>
    <w:rsid w:val="00627B36"/>
    <w:rsid w:val="006345AF"/>
    <w:rsid w:val="00634CA2"/>
    <w:rsid w:val="00637113"/>
    <w:rsid w:val="00637AC1"/>
    <w:rsid w:val="00640067"/>
    <w:rsid w:val="006449EC"/>
    <w:rsid w:val="006514CB"/>
    <w:rsid w:val="0065192D"/>
    <w:rsid w:val="006529F7"/>
    <w:rsid w:val="006557E6"/>
    <w:rsid w:val="00664D24"/>
    <w:rsid w:val="00666D15"/>
    <w:rsid w:val="00671667"/>
    <w:rsid w:val="0067463E"/>
    <w:rsid w:val="00674F8C"/>
    <w:rsid w:val="00677FEE"/>
    <w:rsid w:val="0068324B"/>
    <w:rsid w:val="00690122"/>
    <w:rsid w:val="006936B8"/>
    <w:rsid w:val="00693B45"/>
    <w:rsid w:val="00693E3A"/>
    <w:rsid w:val="006948CF"/>
    <w:rsid w:val="00694BBC"/>
    <w:rsid w:val="00695063"/>
    <w:rsid w:val="00696E0F"/>
    <w:rsid w:val="0069762E"/>
    <w:rsid w:val="006A08BD"/>
    <w:rsid w:val="006A25D9"/>
    <w:rsid w:val="006B192C"/>
    <w:rsid w:val="006B37CE"/>
    <w:rsid w:val="006B4064"/>
    <w:rsid w:val="006B518C"/>
    <w:rsid w:val="006C65D3"/>
    <w:rsid w:val="006D0C6D"/>
    <w:rsid w:val="006D3316"/>
    <w:rsid w:val="006D5996"/>
    <w:rsid w:val="006E0C72"/>
    <w:rsid w:val="006E511E"/>
    <w:rsid w:val="006F3DDC"/>
    <w:rsid w:val="006F43BD"/>
    <w:rsid w:val="006F5E8E"/>
    <w:rsid w:val="007029C7"/>
    <w:rsid w:val="00703752"/>
    <w:rsid w:val="00703CC8"/>
    <w:rsid w:val="00704190"/>
    <w:rsid w:val="00706E8A"/>
    <w:rsid w:val="007108EA"/>
    <w:rsid w:val="007209F1"/>
    <w:rsid w:val="007225EA"/>
    <w:rsid w:val="007232A3"/>
    <w:rsid w:val="007251B0"/>
    <w:rsid w:val="00725D83"/>
    <w:rsid w:val="00726A0D"/>
    <w:rsid w:val="007273B2"/>
    <w:rsid w:val="0074076C"/>
    <w:rsid w:val="00741388"/>
    <w:rsid w:val="00741F60"/>
    <w:rsid w:val="007448BB"/>
    <w:rsid w:val="0075279B"/>
    <w:rsid w:val="007558DA"/>
    <w:rsid w:val="00756970"/>
    <w:rsid w:val="007661CB"/>
    <w:rsid w:val="007768A7"/>
    <w:rsid w:val="00777E08"/>
    <w:rsid w:val="0078102B"/>
    <w:rsid w:val="00783AF1"/>
    <w:rsid w:val="00783C39"/>
    <w:rsid w:val="00787E4B"/>
    <w:rsid w:val="00790528"/>
    <w:rsid w:val="00791EE1"/>
    <w:rsid w:val="007973C5"/>
    <w:rsid w:val="007A0793"/>
    <w:rsid w:val="007A0FD4"/>
    <w:rsid w:val="007A28C1"/>
    <w:rsid w:val="007A2E5E"/>
    <w:rsid w:val="007A44FC"/>
    <w:rsid w:val="007B0030"/>
    <w:rsid w:val="007B549A"/>
    <w:rsid w:val="007B5781"/>
    <w:rsid w:val="007B755D"/>
    <w:rsid w:val="007C2246"/>
    <w:rsid w:val="007C2838"/>
    <w:rsid w:val="007C34CB"/>
    <w:rsid w:val="007C3B31"/>
    <w:rsid w:val="007C5495"/>
    <w:rsid w:val="007C6501"/>
    <w:rsid w:val="007D4B0B"/>
    <w:rsid w:val="007D5EA8"/>
    <w:rsid w:val="007E0BB1"/>
    <w:rsid w:val="007E2042"/>
    <w:rsid w:val="007E439F"/>
    <w:rsid w:val="007E6EBB"/>
    <w:rsid w:val="007F62F7"/>
    <w:rsid w:val="007F6BF1"/>
    <w:rsid w:val="007F7D96"/>
    <w:rsid w:val="00802163"/>
    <w:rsid w:val="0080472A"/>
    <w:rsid w:val="00804EE0"/>
    <w:rsid w:val="008058DA"/>
    <w:rsid w:val="00807A77"/>
    <w:rsid w:val="008124EC"/>
    <w:rsid w:val="00812CCE"/>
    <w:rsid w:val="00817B1C"/>
    <w:rsid w:val="00820E79"/>
    <w:rsid w:val="008224D9"/>
    <w:rsid w:val="00827089"/>
    <w:rsid w:val="00831BB4"/>
    <w:rsid w:val="0083243F"/>
    <w:rsid w:val="008342F3"/>
    <w:rsid w:val="00836666"/>
    <w:rsid w:val="00841980"/>
    <w:rsid w:val="00843144"/>
    <w:rsid w:val="008435F9"/>
    <w:rsid w:val="008445EB"/>
    <w:rsid w:val="00844FD2"/>
    <w:rsid w:val="008461C5"/>
    <w:rsid w:val="00851A54"/>
    <w:rsid w:val="00852AE7"/>
    <w:rsid w:val="0085357E"/>
    <w:rsid w:val="008539D2"/>
    <w:rsid w:val="00856A24"/>
    <w:rsid w:val="0087353A"/>
    <w:rsid w:val="0087428D"/>
    <w:rsid w:val="00875B97"/>
    <w:rsid w:val="00883F42"/>
    <w:rsid w:val="008862C8"/>
    <w:rsid w:val="00891F2B"/>
    <w:rsid w:val="0089597B"/>
    <w:rsid w:val="00895CE2"/>
    <w:rsid w:val="008A3B7C"/>
    <w:rsid w:val="008B3896"/>
    <w:rsid w:val="008B6602"/>
    <w:rsid w:val="008B7126"/>
    <w:rsid w:val="008C0D53"/>
    <w:rsid w:val="008C1A77"/>
    <w:rsid w:val="008C2666"/>
    <w:rsid w:val="008C4E9B"/>
    <w:rsid w:val="008C5C53"/>
    <w:rsid w:val="008D6837"/>
    <w:rsid w:val="008E0AB9"/>
    <w:rsid w:val="008E2542"/>
    <w:rsid w:val="008E2949"/>
    <w:rsid w:val="008E4140"/>
    <w:rsid w:val="008F2233"/>
    <w:rsid w:val="008F3B3B"/>
    <w:rsid w:val="008F3F34"/>
    <w:rsid w:val="008F504C"/>
    <w:rsid w:val="008F55E6"/>
    <w:rsid w:val="009001C2"/>
    <w:rsid w:val="00901196"/>
    <w:rsid w:val="009049B0"/>
    <w:rsid w:val="00910BB8"/>
    <w:rsid w:val="00912B9C"/>
    <w:rsid w:val="0091614D"/>
    <w:rsid w:val="009233F6"/>
    <w:rsid w:val="00923B92"/>
    <w:rsid w:val="009244EB"/>
    <w:rsid w:val="00926A40"/>
    <w:rsid w:val="00930AA0"/>
    <w:rsid w:val="00933D34"/>
    <w:rsid w:val="00934877"/>
    <w:rsid w:val="00942365"/>
    <w:rsid w:val="0094364D"/>
    <w:rsid w:val="00946031"/>
    <w:rsid w:val="0094772C"/>
    <w:rsid w:val="00950C21"/>
    <w:rsid w:val="00957D6D"/>
    <w:rsid w:val="00960538"/>
    <w:rsid w:val="00961608"/>
    <w:rsid w:val="00966187"/>
    <w:rsid w:val="00966686"/>
    <w:rsid w:val="00972229"/>
    <w:rsid w:val="009760A1"/>
    <w:rsid w:val="00976639"/>
    <w:rsid w:val="00977D48"/>
    <w:rsid w:val="009809C9"/>
    <w:rsid w:val="00985709"/>
    <w:rsid w:val="00985AFE"/>
    <w:rsid w:val="00985E5B"/>
    <w:rsid w:val="0099042E"/>
    <w:rsid w:val="009915AB"/>
    <w:rsid w:val="0099457B"/>
    <w:rsid w:val="00994A0A"/>
    <w:rsid w:val="00997D14"/>
    <w:rsid w:val="009A0587"/>
    <w:rsid w:val="009A5F8A"/>
    <w:rsid w:val="009B0A28"/>
    <w:rsid w:val="009B37AF"/>
    <w:rsid w:val="009B3E9A"/>
    <w:rsid w:val="009B75FB"/>
    <w:rsid w:val="009C1124"/>
    <w:rsid w:val="009C1C60"/>
    <w:rsid w:val="009C2814"/>
    <w:rsid w:val="009C2B3D"/>
    <w:rsid w:val="009C3DED"/>
    <w:rsid w:val="009C5FDF"/>
    <w:rsid w:val="009C739B"/>
    <w:rsid w:val="009C7892"/>
    <w:rsid w:val="009D4F1C"/>
    <w:rsid w:val="009D604D"/>
    <w:rsid w:val="009E15C7"/>
    <w:rsid w:val="009E2C48"/>
    <w:rsid w:val="009E7CC8"/>
    <w:rsid w:val="009F6C86"/>
    <w:rsid w:val="00A00C88"/>
    <w:rsid w:val="00A04CBB"/>
    <w:rsid w:val="00A05029"/>
    <w:rsid w:val="00A2052A"/>
    <w:rsid w:val="00A20ECD"/>
    <w:rsid w:val="00A23A2D"/>
    <w:rsid w:val="00A27F32"/>
    <w:rsid w:val="00A32493"/>
    <w:rsid w:val="00A33241"/>
    <w:rsid w:val="00A424AF"/>
    <w:rsid w:val="00A43D5F"/>
    <w:rsid w:val="00A456E6"/>
    <w:rsid w:val="00A461EF"/>
    <w:rsid w:val="00A50090"/>
    <w:rsid w:val="00A517AF"/>
    <w:rsid w:val="00A53A1B"/>
    <w:rsid w:val="00A571A1"/>
    <w:rsid w:val="00A60BCB"/>
    <w:rsid w:val="00A61FB7"/>
    <w:rsid w:val="00A638B5"/>
    <w:rsid w:val="00A650AE"/>
    <w:rsid w:val="00A65243"/>
    <w:rsid w:val="00A80B8E"/>
    <w:rsid w:val="00A824B2"/>
    <w:rsid w:val="00A86425"/>
    <w:rsid w:val="00A87FE4"/>
    <w:rsid w:val="00A91999"/>
    <w:rsid w:val="00A93AC2"/>
    <w:rsid w:val="00A96799"/>
    <w:rsid w:val="00AA2F1F"/>
    <w:rsid w:val="00AA492C"/>
    <w:rsid w:val="00AB0326"/>
    <w:rsid w:val="00AB67A2"/>
    <w:rsid w:val="00AB6C30"/>
    <w:rsid w:val="00AC6162"/>
    <w:rsid w:val="00AD123E"/>
    <w:rsid w:val="00AD5417"/>
    <w:rsid w:val="00AD7103"/>
    <w:rsid w:val="00AE070D"/>
    <w:rsid w:val="00AE7A49"/>
    <w:rsid w:val="00AF0046"/>
    <w:rsid w:val="00B02950"/>
    <w:rsid w:val="00B06133"/>
    <w:rsid w:val="00B102BB"/>
    <w:rsid w:val="00B206B4"/>
    <w:rsid w:val="00B20D0F"/>
    <w:rsid w:val="00B2158B"/>
    <w:rsid w:val="00B23A36"/>
    <w:rsid w:val="00B305A1"/>
    <w:rsid w:val="00B30A44"/>
    <w:rsid w:val="00B33B9B"/>
    <w:rsid w:val="00B41CBE"/>
    <w:rsid w:val="00B4250D"/>
    <w:rsid w:val="00B432FF"/>
    <w:rsid w:val="00B4425A"/>
    <w:rsid w:val="00B503A3"/>
    <w:rsid w:val="00B542DC"/>
    <w:rsid w:val="00B54BD2"/>
    <w:rsid w:val="00B55603"/>
    <w:rsid w:val="00B6025F"/>
    <w:rsid w:val="00B605EF"/>
    <w:rsid w:val="00B62167"/>
    <w:rsid w:val="00B62B66"/>
    <w:rsid w:val="00B63EB1"/>
    <w:rsid w:val="00B64511"/>
    <w:rsid w:val="00B67DBC"/>
    <w:rsid w:val="00B70E0D"/>
    <w:rsid w:val="00B74AF8"/>
    <w:rsid w:val="00B80610"/>
    <w:rsid w:val="00B80990"/>
    <w:rsid w:val="00B8294F"/>
    <w:rsid w:val="00B82BE3"/>
    <w:rsid w:val="00B83DBB"/>
    <w:rsid w:val="00B83F92"/>
    <w:rsid w:val="00B85409"/>
    <w:rsid w:val="00B8591B"/>
    <w:rsid w:val="00B85E1E"/>
    <w:rsid w:val="00B866AC"/>
    <w:rsid w:val="00B8705A"/>
    <w:rsid w:val="00B92E52"/>
    <w:rsid w:val="00B93D26"/>
    <w:rsid w:val="00B96F8F"/>
    <w:rsid w:val="00BA0547"/>
    <w:rsid w:val="00BA3D76"/>
    <w:rsid w:val="00BA3F82"/>
    <w:rsid w:val="00BA4481"/>
    <w:rsid w:val="00BA4AB9"/>
    <w:rsid w:val="00BA5667"/>
    <w:rsid w:val="00BB1388"/>
    <w:rsid w:val="00BC0A86"/>
    <w:rsid w:val="00BC487B"/>
    <w:rsid w:val="00BC4D2F"/>
    <w:rsid w:val="00BD129F"/>
    <w:rsid w:val="00BD12A9"/>
    <w:rsid w:val="00BD2A2C"/>
    <w:rsid w:val="00BD30D4"/>
    <w:rsid w:val="00BD6127"/>
    <w:rsid w:val="00BE1854"/>
    <w:rsid w:val="00BE4D70"/>
    <w:rsid w:val="00BE538E"/>
    <w:rsid w:val="00BE709D"/>
    <w:rsid w:val="00BE7658"/>
    <w:rsid w:val="00BF7443"/>
    <w:rsid w:val="00C00A46"/>
    <w:rsid w:val="00C04178"/>
    <w:rsid w:val="00C10F48"/>
    <w:rsid w:val="00C11A09"/>
    <w:rsid w:val="00C11A4D"/>
    <w:rsid w:val="00C11E1E"/>
    <w:rsid w:val="00C14EB9"/>
    <w:rsid w:val="00C15D82"/>
    <w:rsid w:val="00C16C48"/>
    <w:rsid w:val="00C25B8F"/>
    <w:rsid w:val="00C32128"/>
    <w:rsid w:val="00C35AE7"/>
    <w:rsid w:val="00C406EE"/>
    <w:rsid w:val="00C40989"/>
    <w:rsid w:val="00C445B2"/>
    <w:rsid w:val="00C465EB"/>
    <w:rsid w:val="00C47998"/>
    <w:rsid w:val="00C51868"/>
    <w:rsid w:val="00C55B9E"/>
    <w:rsid w:val="00C63591"/>
    <w:rsid w:val="00C63E9D"/>
    <w:rsid w:val="00C6641F"/>
    <w:rsid w:val="00C66D1C"/>
    <w:rsid w:val="00C70712"/>
    <w:rsid w:val="00C729C8"/>
    <w:rsid w:val="00C7782C"/>
    <w:rsid w:val="00C821CB"/>
    <w:rsid w:val="00C83D9C"/>
    <w:rsid w:val="00C83F08"/>
    <w:rsid w:val="00C842E9"/>
    <w:rsid w:val="00C85FD8"/>
    <w:rsid w:val="00C9387F"/>
    <w:rsid w:val="00C97BC4"/>
    <w:rsid w:val="00CA042B"/>
    <w:rsid w:val="00CA0B91"/>
    <w:rsid w:val="00CA1F13"/>
    <w:rsid w:val="00CA202D"/>
    <w:rsid w:val="00CA60A0"/>
    <w:rsid w:val="00CA7ADF"/>
    <w:rsid w:val="00CB091D"/>
    <w:rsid w:val="00CB26B6"/>
    <w:rsid w:val="00CB6205"/>
    <w:rsid w:val="00CC19E6"/>
    <w:rsid w:val="00CC5413"/>
    <w:rsid w:val="00CC784F"/>
    <w:rsid w:val="00CD06AA"/>
    <w:rsid w:val="00CD0D8E"/>
    <w:rsid w:val="00CD2D42"/>
    <w:rsid w:val="00CE1ADF"/>
    <w:rsid w:val="00CE69F2"/>
    <w:rsid w:val="00CF74E5"/>
    <w:rsid w:val="00CF7689"/>
    <w:rsid w:val="00D003CE"/>
    <w:rsid w:val="00D02FAE"/>
    <w:rsid w:val="00D13C44"/>
    <w:rsid w:val="00D16D82"/>
    <w:rsid w:val="00D2221D"/>
    <w:rsid w:val="00D23DE3"/>
    <w:rsid w:val="00D24032"/>
    <w:rsid w:val="00D311C8"/>
    <w:rsid w:val="00D33441"/>
    <w:rsid w:val="00D36402"/>
    <w:rsid w:val="00D364CA"/>
    <w:rsid w:val="00D40319"/>
    <w:rsid w:val="00D44E53"/>
    <w:rsid w:val="00D51E7E"/>
    <w:rsid w:val="00D539D7"/>
    <w:rsid w:val="00D56058"/>
    <w:rsid w:val="00D604C5"/>
    <w:rsid w:val="00D706E0"/>
    <w:rsid w:val="00D7362B"/>
    <w:rsid w:val="00D826ED"/>
    <w:rsid w:val="00D936B9"/>
    <w:rsid w:val="00D940DD"/>
    <w:rsid w:val="00D9473B"/>
    <w:rsid w:val="00D958CA"/>
    <w:rsid w:val="00DA1F3D"/>
    <w:rsid w:val="00DA281F"/>
    <w:rsid w:val="00DA4453"/>
    <w:rsid w:val="00DB0264"/>
    <w:rsid w:val="00DB0584"/>
    <w:rsid w:val="00DB70E3"/>
    <w:rsid w:val="00DB7997"/>
    <w:rsid w:val="00DB7DD0"/>
    <w:rsid w:val="00DC1814"/>
    <w:rsid w:val="00DC1A4B"/>
    <w:rsid w:val="00DC3DFE"/>
    <w:rsid w:val="00DD1656"/>
    <w:rsid w:val="00DD55C4"/>
    <w:rsid w:val="00DD5BB2"/>
    <w:rsid w:val="00DD76F0"/>
    <w:rsid w:val="00DE154E"/>
    <w:rsid w:val="00DE7F50"/>
    <w:rsid w:val="00DF1C42"/>
    <w:rsid w:val="00DF2177"/>
    <w:rsid w:val="00DF2A77"/>
    <w:rsid w:val="00DF5D58"/>
    <w:rsid w:val="00DF634B"/>
    <w:rsid w:val="00E00A03"/>
    <w:rsid w:val="00E039D4"/>
    <w:rsid w:val="00E05F2A"/>
    <w:rsid w:val="00E10982"/>
    <w:rsid w:val="00E130C9"/>
    <w:rsid w:val="00E1525C"/>
    <w:rsid w:val="00E16B3D"/>
    <w:rsid w:val="00E20B1D"/>
    <w:rsid w:val="00E21ED8"/>
    <w:rsid w:val="00E23259"/>
    <w:rsid w:val="00E23765"/>
    <w:rsid w:val="00E270D3"/>
    <w:rsid w:val="00E27140"/>
    <w:rsid w:val="00E30EE0"/>
    <w:rsid w:val="00E31835"/>
    <w:rsid w:val="00E41084"/>
    <w:rsid w:val="00E41CAF"/>
    <w:rsid w:val="00E42D1E"/>
    <w:rsid w:val="00E4311C"/>
    <w:rsid w:val="00E47C02"/>
    <w:rsid w:val="00E52070"/>
    <w:rsid w:val="00E54F40"/>
    <w:rsid w:val="00E563B6"/>
    <w:rsid w:val="00E578E1"/>
    <w:rsid w:val="00E6278D"/>
    <w:rsid w:val="00E63A3F"/>
    <w:rsid w:val="00E66729"/>
    <w:rsid w:val="00E73EAB"/>
    <w:rsid w:val="00E74CD2"/>
    <w:rsid w:val="00E80A8A"/>
    <w:rsid w:val="00E82763"/>
    <w:rsid w:val="00E855A1"/>
    <w:rsid w:val="00E87A31"/>
    <w:rsid w:val="00E90C7A"/>
    <w:rsid w:val="00E91C5C"/>
    <w:rsid w:val="00E92882"/>
    <w:rsid w:val="00E93053"/>
    <w:rsid w:val="00E94283"/>
    <w:rsid w:val="00E947AE"/>
    <w:rsid w:val="00E95496"/>
    <w:rsid w:val="00EA16B0"/>
    <w:rsid w:val="00EA2285"/>
    <w:rsid w:val="00EA5647"/>
    <w:rsid w:val="00EA5BB2"/>
    <w:rsid w:val="00EA75BE"/>
    <w:rsid w:val="00EB3F25"/>
    <w:rsid w:val="00EB4088"/>
    <w:rsid w:val="00EB50C8"/>
    <w:rsid w:val="00EC40C3"/>
    <w:rsid w:val="00EC42C5"/>
    <w:rsid w:val="00EE3C7F"/>
    <w:rsid w:val="00EF6BBF"/>
    <w:rsid w:val="00EF6F89"/>
    <w:rsid w:val="00F011D5"/>
    <w:rsid w:val="00F03035"/>
    <w:rsid w:val="00F03807"/>
    <w:rsid w:val="00F06818"/>
    <w:rsid w:val="00F1089C"/>
    <w:rsid w:val="00F10F46"/>
    <w:rsid w:val="00F13DE1"/>
    <w:rsid w:val="00F1574B"/>
    <w:rsid w:val="00F1753A"/>
    <w:rsid w:val="00F17A60"/>
    <w:rsid w:val="00F17CD2"/>
    <w:rsid w:val="00F21D7A"/>
    <w:rsid w:val="00F22B2F"/>
    <w:rsid w:val="00F23D78"/>
    <w:rsid w:val="00F25746"/>
    <w:rsid w:val="00F35CA0"/>
    <w:rsid w:val="00F35E62"/>
    <w:rsid w:val="00F4080A"/>
    <w:rsid w:val="00F425DE"/>
    <w:rsid w:val="00F50B92"/>
    <w:rsid w:val="00F526A3"/>
    <w:rsid w:val="00F54019"/>
    <w:rsid w:val="00F5556C"/>
    <w:rsid w:val="00F6351C"/>
    <w:rsid w:val="00F64A08"/>
    <w:rsid w:val="00F64D44"/>
    <w:rsid w:val="00F72E6F"/>
    <w:rsid w:val="00F7328E"/>
    <w:rsid w:val="00F77197"/>
    <w:rsid w:val="00F81F1C"/>
    <w:rsid w:val="00F870A1"/>
    <w:rsid w:val="00F878C8"/>
    <w:rsid w:val="00F87FEC"/>
    <w:rsid w:val="00F921EE"/>
    <w:rsid w:val="00F945F9"/>
    <w:rsid w:val="00F949C7"/>
    <w:rsid w:val="00F9519A"/>
    <w:rsid w:val="00F9761A"/>
    <w:rsid w:val="00FA03FB"/>
    <w:rsid w:val="00FB3E57"/>
    <w:rsid w:val="00FB5316"/>
    <w:rsid w:val="00FC1C4F"/>
    <w:rsid w:val="00FC5312"/>
    <w:rsid w:val="00FD08F7"/>
    <w:rsid w:val="00FD1881"/>
    <w:rsid w:val="00FD2681"/>
    <w:rsid w:val="00FE38BC"/>
    <w:rsid w:val="00FE3ECF"/>
    <w:rsid w:val="00FE572C"/>
    <w:rsid w:val="00FE7B5B"/>
    <w:rsid w:val="00FF0432"/>
    <w:rsid w:val="00FF0CF9"/>
    <w:rsid w:val="00FF2FAC"/>
    <w:rsid w:val="00FF4263"/>
    <w:rsid w:val="00FF5751"/>
    <w:rsid w:val="00FF6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699FB"/>
  <w15:docId w15:val="{369E30F2-D14E-426F-9E99-3079C660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D2"/>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3859C9"/>
  </w:style>
  <w:style w:type="character" w:styleId="Hipervnculo">
    <w:name w:val="Hyperlink"/>
    <w:basedOn w:val="Fuentedeprrafopredeter"/>
    <w:unhideWhenUsed/>
    <w:rsid w:val="00E947AE"/>
    <w:rPr>
      <w:color w:val="0000FF"/>
      <w:u w:val="single"/>
    </w:rPr>
  </w:style>
  <w:style w:type="paragraph" w:styleId="Textodeglobo">
    <w:name w:val="Balloon Text"/>
    <w:basedOn w:val="Normal"/>
    <w:link w:val="TextodegloboCar"/>
    <w:uiPriority w:val="99"/>
    <w:semiHidden/>
    <w:unhideWhenUsed/>
    <w:rsid w:val="002E7CF0"/>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CF0"/>
    <w:rPr>
      <w:rFonts w:ascii="Tahoma" w:hAnsi="Tahoma" w:cs="Tahoma"/>
      <w:sz w:val="16"/>
      <w:szCs w:val="16"/>
      <w:lang w:eastAsia="es-ES"/>
    </w:rPr>
  </w:style>
  <w:style w:type="paragraph" w:styleId="Textosinformato">
    <w:name w:val="Plain Text"/>
    <w:basedOn w:val="Normal"/>
    <w:link w:val="TextosinformatoCar"/>
    <w:uiPriority w:val="99"/>
    <w:rsid w:val="0003219B"/>
    <w:rPr>
      <w:rFonts w:ascii="Consolas" w:eastAsia="Calibri" w:hAnsi="Consolas" w:cs="Consolas"/>
      <w:sz w:val="21"/>
      <w:szCs w:val="21"/>
      <w:lang w:val="es-AR" w:eastAsia="es-AR"/>
    </w:rPr>
  </w:style>
  <w:style w:type="character" w:customStyle="1" w:styleId="TextosinformatoCar">
    <w:name w:val="Texto sin formato Car"/>
    <w:basedOn w:val="Fuentedeprrafopredeter"/>
    <w:link w:val="Textosinformato"/>
    <w:uiPriority w:val="99"/>
    <w:rsid w:val="0003219B"/>
    <w:rPr>
      <w:rFonts w:ascii="Consolas" w:eastAsia="Calibri" w:hAnsi="Consolas" w:cs="Consolas"/>
      <w:sz w:val="21"/>
      <w:szCs w:val="21"/>
      <w:lang w:val="es-AR" w:eastAsia="es-AR"/>
    </w:rPr>
  </w:style>
  <w:style w:type="paragraph" w:styleId="Encabezado">
    <w:name w:val="header"/>
    <w:basedOn w:val="Normal"/>
    <w:link w:val="EncabezadoCar"/>
    <w:uiPriority w:val="99"/>
    <w:unhideWhenUsed/>
    <w:rsid w:val="00CC784F"/>
    <w:pPr>
      <w:tabs>
        <w:tab w:val="center" w:pos="4419"/>
        <w:tab w:val="right" w:pos="8838"/>
      </w:tabs>
    </w:pPr>
  </w:style>
  <w:style w:type="character" w:customStyle="1" w:styleId="EncabezadoCar">
    <w:name w:val="Encabezado Car"/>
    <w:basedOn w:val="Fuentedeprrafopredeter"/>
    <w:link w:val="Encabezado"/>
    <w:uiPriority w:val="99"/>
    <w:rsid w:val="00CC784F"/>
    <w:rPr>
      <w:rFonts w:ascii="Calibri" w:hAnsi="Calibri" w:cs="Times New Roman"/>
      <w:lang w:eastAsia="es-ES"/>
    </w:rPr>
  </w:style>
  <w:style w:type="paragraph" w:styleId="Piedepgina">
    <w:name w:val="footer"/>
    <w:basedOn w:val="Normal"/>
    <w:link w:val="PiedepginaCar"/>
    <w:uiPriority w:val="99"/>
    <w:unhideWhenUsed/>
    <w:rsid w:val="00CC784F"/>
    <w:pPr>
      <w:tabs>
        <w:tab w:val="center" w:pos="4419"/>
        <w:tab w:val="right" w:pos="8838"/>
      </w:tabs>
    </w:pPr>
  </w:style>
  <w:style w:type="character" w:customStyle="1" w:styleId="PiedepginaCar">
    <w:name w:val="Pie de página Car"/>
    <w:basedOn w:val="Fuentedeprrafopredeter"/>
    <w:link w:val="Piedepgina"/>
    <w:uiPriority w:val="99"/>
    <w:rsid w:val="00CC784F"/>
    <w:rPr>
      <w:rFonts w:ascii="Calibri" w:hAnsi="Calibri" w:cs="Times New Roman"/>
      <w:lang w:eastAsia="es-ES"/>
    </w:rPr>
  </w:style>
  <w:style w:type="paragraph" w:styleId="Prrafodelista">
    <w:name w:val="List Paragraph"/>
    <w:basedOn w:val="Normal"/>
    <w:uiPriority w:val="34"/>
    <w:qFormat/>
    <w:rsid w:val="009B0A28"/>
    <w:pPr>
      <w:spacing w:after="200" w:line="276" w:lineRule="auto"/>
      <w:ind w:left="720"/>
      <w:contextualSpacing/>
    </w:pPr>
    <w:rPr>
      <w:rFonts w:eastAsia="Calibri"/>
      <w:lang w:val="es-AR" w:eastAsia="en-US"/>
    </w:rPr>
  </w:style>
  <w:style w:type="paragraph" w:customStyle="1" w:styleId="Default">
    <w:name w:val="Default"/>
    <w:rsid w:val="009B0A28"/>
    <w:pPr>
      <w:autoSpaceDE w:val="0"/>
      <w:autoSpaceDN w:val="0"/>
      <w:adjustRightInd w:val="0"/>
      <w:spacing w:after="0" w:line="240" w:lineRule="auto"/>
    </w:pPr>
    <w:rPr>
      <w:rFonts w:ascii="Times New Roman" w:eastAsia="Calibri" w:hAnsi="Times New Roman" w:cs="Times New Roman"/>
      <w:color w:val="000000"/>
      <w:sz w:val="24"/>
      <w:szCs w:val="24"/>
      <w:lang w:val="es-AR"/>
    </w:rPr>
  </w:style>
  <w:style w:type="paragraph" w:styleId="NormalWeb">
    <w:name w:val="Normal (Web)"/>
    <w:basedOn w:val="Normal"/>
    <w:uiPriority w:val="99"/>
    <w:semiHidden/>
    <w:unhideWhenUsed/>
    <w:rsid w:val="008862C8"/>
    <w:pPr>
      <w:spacing w:before="100" w:beforeAutospacing="1" w:after="100" w:afterAutospacing="1"/>
    </w:pPr>
    <w:rPr>
      <w:rFonts w:ascii="Times New Roman" w:eastAsia="Times New Roman" w:hAnsi="Times New Roman"/>
      <w:sz w:val="24"/>
      <w:szCs w:val="24"/>
      <w:lang w:val="es-AR" w:eastAsia="es-AR"/>
    </w:rPr>
  </w:style>
  <w:style w:type="character" w:styleId="Refdecomentario">
    <w:name w:val="annotation reference"/>
    <w:basedOn w:val="Fuentedeprrafopredeter"/>
    <w:uiPriority w:val="99"/>
    <w:semiHidden/>
    <w:unhideWhenUsed/>
    <w:rsid w:val="004F03FC"/>
    <w:rPr>
      <w:sz w:val="16"/>
      <w:szCs w:val="16"/>
    </w:rPr>
  </w:style>
  <w:style w:type="paragraph" w:styleId="Textocomentario">
    <w:name w:val="annotation text"/>
    <w:basedOn w:val="Normal"/>
    <w:link w:val="TextocomentarioCar"/>
    <w:uiPriority w:val="99"/>
    <w:semiHidden/>
    <w:unhideWhenUsed/>
    <w:rsid w:val="004F03FC"/>
    <w:rPr>
      <w:sz w:val="20"/>
      <w:szCs w:val="20"/>
    </w:rPr>
  </w:style>
  <w:style w:type="character" w:customStyle="1" w:styleId="TextocomentarioCar">
    <w:name w:val="Texto comentario Car"/>
    <w:basedOn w:val="Fuentedeprrafopredeter"/>
    <w:link w:val="Textocomentario"/>
    <w:uiPriority w:val="99"/>
    <w:semiHidden/>
    <w:rsid w:val="004F03FC"/>
    <w:rPr>
      <w:rFonts w:ascii="Calibri"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F03FC"/>
    <w:rPr>
      <w:b/>
      <w:bCs/>
    </w:rPr>
  </w:style>
  <w:style w:type="character" w:customStyle="1" w:styleId="AsuntodelcomentarioCar">
    <w:name w:val="Asunto del comentario Car"/>
    <w:basedOn w:val="TextocomentarioCar"/>
    <w:link w:val="Asuntodelcomentario"/>
    <w:uiPriority w:val="99"/>
    <w:semiHidden/>
    <w:rsid w:val="004F03FC"/>
    <w:rPr>
      <w:rFonts w:ascii="Calibri" w:hAnsi="Calibri" w:cs="Times New Roman"/>
      <w:b/>
      <w:bCs/>
      <w:sz w:val="20"/>
      <w:szCs w:val="20"/>
      <w:lang w:eastAsia="es-ES"/>
    </w:rPr>
  </w:style>
  <w:style w:type="paragraph" w:customStyle="1" w:styleId="Cuadrculamedia21">
    <w:name w:val="Cuadrícula media 21"/>
    <w:uiPriority w:val="1"/>
    <w:qFormat/>
    <w:rsid w:val="00190BB8"/>
    <w:pPr>
      <w:spacing w:after="0" w:line="240" w:lineRule="auto"/>
    </w:pPr>
    <w:rPr>
      <w:rFonts w:ascii="Calibri" w:eastAsia="Calibri" w:hAnsi="Calibri" w:cs="Times New Roman"/>
      <w:lang w:val="es-CL"/>
    </w:rPr>
  </w:style>
  <w:style w:type="character" w:styleId="Mencinsinresolver">
    <w:name w:val="Unresolved Mention"/>
    <w:basedOn w:val="Fuentedeprrafopredeter"/>
    <w:uiPriority w:val="99"/>
    <w:semiHidden/>
    <w:unhideWhenUsed/>
    <w:rsid w:val="000F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0406">
      <w:bodyDiv w:val="1"/>
      <w:marLeft w:val="0"/>
      <w:marRight w:val="0"/>
      <w:marTop w:val="0"/>
      <w:marBottom w:val="0"/>
      <w:divBdr>
        <w:top w:val="none" w:sz="0" w:space="0" w:color="auto"/>
        <w:left w:val="none" w:sz="0" w:space="0" w:color="auto"/>
        <w:bottom w:val="none" w:sz="0" w:space="0" w:color="auto"/>
        <w:right w:val="none" w:sz="0" w:space="0" w:color="auto"/>
      </w:divBdr>
    </w:div>
    <w:div w:id="114569557">
      <w:bodyDiv w:val="1"/>
      <w:marLeft w:val="0"/>
      <w:marRight w:val="0"/>
      <w:marTop w:val="0"/>
      <w:marBottom w:val="0"/>
      <w:divBdr>
        <w:top w:val="none" w:sz="0" w:space="0" w:color="auto"/>
        <w:left w:val="none" w:sz="0" w:space="0" w:color="auto"/>
        <w:bottom w:val="none" w:sz="0" w:space="0" w:color="auto"/>
        <w:right w:val="none" w:sz="0" w:space="0" w:color="auto"/>
      </w:divBdr>
    </w:div>
    <w:div w:id="231043714">
      <w:bodyDiv w:val="1"/>
      <w:marLeft w:val="0"/>
      <w:marRight w:val="0"/>
      <w:marTop w:val="0"/>
      <w:marBottom w:val="0"/>
      <w:divBdr>
        <w:top w:val="none" w:sz="0" w:space="0" w:color="auto"/>
        <w:left w:val="none" w:sz="0" w:space="0" w:color="auto"/>
        <w:bottom w:val="none" w:sz="0" w:space="0" w:color="auto"/>
        <w:right w:val="none" w:sz="0" w:space="0" w:color="auto"/>
      </w:divBdr>
    </w:div>
    <w:div w:id="242572738">
      <w:bodyDiv w:val="1"/>
      <w:marLeft w:val="0"/>
      <w:marRight w:val="0"/>
      <w:marTop w:val="0"/>
      <w:marBottom w:val="0"/>
      <w:divBdr>
        <w:top w:val="none" w:sz="0" w:space="0" w:color="auto"/>
        <w:left w:val="none" w:sz="0" w:space="0" w:color="auto"/>
        <w:bottom w:val="none" w:sz="0" w:space="0" w:color="auto"/>
        <w:right w:val="none" w:sz="0" w:space="0" w:color="auto"/>
      </w:divBdr>
    </w:div>
    <w:div w:id="288976670">
      <w:bodyDiv w:val="1"/>
      <w:marLeft w:val="0"/>
      <w:marRight w:val="0"/>
      <w:marTop w:val="0"/>
      <w:marBottom w:val="0"/>
      <w:divBdr>
        <w:top w:val="none" w:sz="0" w:space="0" w:color="auto"/>
        <w:left w:val="none" w:sz="0" w:space="0" w:color="auto"/>
        <w:bottom w:val="none" w:sz="0" w:space="0" w:color="auto"/>
        <w:right w:val="none" w:sz="0" w:space="0" w:color="auto"/>
      </w:divBdr>
    </w:div>
    <w:div w:id="338503785">
      <w:bodyDiv w:val="1"/>
      <w:marLeft w:val="0"/>
      <w:marRight w:val="0"/>
      <w:marTop w:val="0"/>
      <w:marBottom w:val="0"/>
      <w:divBdr>
        <w:top w:val="none" w:sz="0" w:space="0" w:color="auto"/>
        <w:left w:val="none" w:sz="0" w:space="0" w:color="auto"/>
        <w:bottom w:val="none" w:sz="0" w:space="0" w:color="auto"/>
        <w:right w:val="none" w:sz="0" w:space="0" w:color="auto"/>
      </w:divBdr>
    </w:div>
    <w:div w:id="356663160">
      <w:bodyDiv w:val="1"/>
      <w:marLeft w:val="0"/>
      <w:marRight w:val="0"/>
      <w:marTop w:val="0"/>
      <w:marBottom w:val="0"/>
      <w:divBdr>
        <w:top w:val="none" w:sz="0" w:space="0" w:color="auto"/>
        <w:left w:val="none" w:sz="0" w:space="0" w:color="auto"/>
        <w:bottom w:val="none" w:sz="0" w:space="0" w:color="auto"/>
        <w:right w:val="none" w:sz="0" w:space="0" w:color="auto"/>
      </w:divBdr>
    </w:div>
    <w:div w:id="365064113">
      <w:bodyDiv w:val="1"/>
      <w:marLeft w:val="0"/>
      <w:marRight w:val="0"/>
      <w:marTop w:val="0"/>
      <w:marBottom w:val="0"/>
      <w:divBdr>
        <w:top w:val="none" w:sz="0" w:space="0" w:color="auto"/>
        <w:left w:val="none" w:sz="0" w:space="0" w:color="auto"/>
        <w:bottom w:val="none" w:sz="0" w:space="0" w:color="auto"/>
        <w:right w:val="none" w:sz="0" w:space="0" w:color="auto"/>
      </w:divBdr>
    </w:div>
    <w:div w:id="430197899">
      <w:bodyDiv w:val="1"/>
      <w:marLeft w:val="0"/>
      <w:marRight w:val="0"/>
      <w:marTop w:val="0"/>
      <w:marBottom w:val="0"/>
      <w:divBdr>
        <w:top w:val="none" w:sz="0" w:space="0" w:color="auto"/>
        <w:left w:val="none" w:sz="0" w:space="0" w:color="auto"/>
        <w:bottom w:val="none" w:sz="0" w:space="0" w:color="auto"/>
        <w:right w:val="none" w:sz="0" w:space="0" w:color="auto"/>
      </w:divBdr>
    </w:div>
    <w:div w:id="444228135">
      <w:bodyDiv w:val="1"/>
      <w:marLeft w:val="0"/>
      <w:marRight w:val="0"/>
      <w:marTop w:val="0"/>
      <w:marBottom w:val="0"/>
      <w:divBdr>
        <w:top w:val="none" w:sz="0" w:space="0" w:color="auto"/>
        <w:left w:val="none" w:sz="0" w:space="0" w:color="auto"/>
        <w:bottom w:val="none" w:sz="0" w:space="0" w:color="auto"/>
        <w:right w:val="none" w:sz="0" w:space="0" w:color="auto"/>
      </w:divBdr>
      <w:divsChild>
        <w:div w:id="1745911060">
          <w:marLeft w:val="0"/>
          <w:marRight w:val="0"/>
          <w:marTop w:val="0"/>
          <w:marBottom w:val="0"/>
          <w:divBdr>
            <w:top w:val="none" w:sz="0" w:space="0" w:color="auto"/>
            <w:left w:val="none" w:sz="0" w:space="0" w:color="auto"/>
            <w:bottom w:val="none" w:sz="0" w:space="0" w:color="auto"/>
            <w:right w:val="none" w:sz="0" w:space="0" w:color="auto"/>
          </w:divBdr>
          <w:divsChild>
            <w:div w:id="2016495941">
              <w:marLeft w:val="0"/>
              <w:marRight w:val="0"/>
              <w:marTop w:val="0"/>
              <w:marBottom w:val="0"/>
              <w:divBdr>
                <w:top w:val="none" w:sz="0" w:space="0" w:color="auto"/>
                <w:left w:val="none" w:sz="0" w:space="0" w:color="auto"/>
                <w:bottom w:val="none" w:sz="0" w:space="0" w:color="auto"/>
                <w:right w:val="none" w:sz="0" w:space="0" w:color="auto"/>
              </w:divBdr>
              <w:divsChild>
                <w:div w:id="556622341">
                  <w:marLeft w:val="0"/>
                  <w:marRight w:val="0"/>
                  <w:marTop w:val="0"/>
                  <w:marBottom w:val="0"/>
                  <w:divBdr>
                    <w:top w:val="none" w:sz="0" w:space="0" w:color="auto"/>
                    <w:left w:val="none" w:sz="0" w:space="0" w:color="auto"/>
                    <w:bottom w:val="none" w:sz="0" w:space="0" w:color="auto"/>
                    <w:right w:val="none" w:sz="0" w:space="0" w:color="auto"/>
                  </w:divBdr>
                  <w:divsChild>
                    <w:div w:id="817770874">
                      <w:marLeft w:val="0"/>
                      <w:marRight w:val="0"/>
                      <w:marTop w:val="0"/>
                      <w:marBottom w:val="0"/>
                      <w:divBdr>
                        <w:top w:val="none" w:sz="0" w:space="0" w:color="auto"/>
                        <w:left w:val="none" w:sz="0" w:space="0" w:color="auto"/>
                        <w:bottom w:val="none" w:sz="0" w:space="0" w:color="auto"/>
                        <w:right w:val="none" w:sz="0" w:space="0" w:color="auto"/>
                      </w:divBdr>
                      <w:divsChild>
                        <w:div w:id="14510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2904">
          <w:marLeft w:val="0"/>
          <w:marRight w:val="0"/>
          <w:marTop w:val="0"/>
          <w:marBottom w:val="0"/>
          <w:divBdr>
            <w:top w:val="none" w:sz="0" w:space="0" w:color="auto"/>
            <w:left w:val="none" w:sz="0" w:space="0" w:color="auto"/>
            <w:bottom w:val="none" w:sz="0" w:space="0" w:color="auto"/>
            <w:right w:val="none" w:sz="0" w:space="0" w:color="auto"/>
          </w:divBdr>
          <w:divsChild>
            <w:div w:id="1693916914">
              <w:marLeft w:val="0"/>
              <w:marRight w:val="0"/>
              <w:marTop w:val="0"/>
              <w:marBottom w:val="0"/>
              <w:divBdr>
                <w:top w:val="none" w:sz="0" w:space="0" w:color="auto"/>
                <w:left w:val="none" w:sz="0" w:space="0" w:color="auto"/>
                <w:bottom w:val="none" w:sz="0" w:space="0" w:color="auto"/>
                <w:right w:val="none" w:sz="0" w:space="0" w:color="auto"/>
              </w:divBdr>
              <w:divsChild>
                <w:div w:id="396124666">
                  <w:marLeft w:val="0"/>
                  <w:marRight w:val="0"/>
                  <w:marTop w:val="0"/>
                  <w:marBottom w:val="0"/>
                  <w:divBdr>
                    <w:top w:val="none" w:sz="0" w:space="0" w:color="auto"/>
                    <w:left w:val="none" w:sz="0" w:space="0" w:color="auto"/>
                    <w:bottom w:val="none" w:sz="0" w:space="0" w:color="auto"/>
                    <w:right w:val="none" w:sz="0" w:space="0" w:color="auto"/>
                  </w:divBdr>
                  <w:divsChild>
                    <w:div w:id="1913078526">
                      <w:marLeft w:val="0"/>
                      <w:marRight w:val="0"/>
                      <w:marTop w:val="0"/>
                      <w:marBottom w:val="0"/>
                      <w:divBdr>
                        <w:top w:val="none" w:sz="0" w:space="0" w:color="auto"/>
                        <w:left w:val="none" w:sz="0" w:space="0" w:color="auto"/>
                        <w:bottom w:val="none" w:sz="0" w:space="0" w:color="auto"/>
                        <w:right w:val="none" w:sz="0" w:space="0" w:color="auto"/>
                      </w:divBdr>
                      <w:divsChild>
                        <w:div w:id="1043867340">
                          <w:marLeft w:val="0"/>
                          <w:marRight w:val="0"/>
                          <w:marTop w:val="0"/>
                          <w:marBottom w:val="0"/>
                          <w:divBdr>
                            <w:top w:val="none" w:sz="0" w:space="0" w:color="auto"/>
                            <w:left w:val="none" w:sz="0" w:space="0" w:color="auto"/>
                            <w:bottom w:val="none" w:sz="0" w:space="0" w:color="auto"/>
                            <w:right w:val="none" w:sz="0" w:space="0" w:color="auto"/>
                          </w:divBdr>
                          <w:divsChild>
                            <w:div w:id="3771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89216">
      <w:bodyDiv w:val="1"/>
      <w:marLeft w:val="0"/>
      <w:marRight w:val="0"/>
      <w:marTop w:val="0"/>
      <w:marBottom w:val="0"/>
      <w:divBdr>
        <w:top w:val="none" w:sz="0" w:space="0" w:color="auto"/>
        <w:left w:val="none" w:sz="0" w:space="0" w:color="auto"/>
        <w:bottom w:val="none" w:sz="0" w:space="0" w:color="auto"/>
        <w:right w:val="none" w:sz="0" w:space="0" w:color="auto"/>
      </w:divBdr>
    </w:div>
    <w:div w:id="485392161">
      <w:bodyDiv w:val="1"/>
      <w:marLeft w:val="0"/>
      <w:marRight w:val="0"/>
      <w:marTop w:val="0"/>
      <w:marBottom w:val="0"/>
      <w:divBdr>
        <w:top w:val="none" w:sz="0" w:space="0" w:color="auto"/>
        <w:left w:val="none" w:sz="0" w:space="0" w:color="auto"/>
        <w:bottom w:val="none" w:sz="0" w:space="0" w:color="auto"/>
        <w:right w:val="none" w:sz="0" w:space="0" w:color="auto"/>
      </w:divBdr>
    </w:div>
    <w:div w:id="565335391">
      <w:bodyDiv w:val="1"/>
      <w:marLeft w:val="0"/>
      <w:marRight w:val="0"/>
      <w:marTop w:val="0"/>
      <w:marBottom w:val="0"/>
      <w:divBdr>
        <w:top w:val="none" w:sz="0" w:space="0" w:color="auto"/>
        <w:left w:val="none" w:sz="0" w:space="0" w:color="auto"/>
        <w:bottom w:val="none" w:sz="0" w:space="0" w:color="auto"/>
        <w:right w:val="none" w:sz="0" w:space="0" w:color="auto"/>
      </w:divBdr>
    </w:div>
    <w:div w:id="664281156">
      <w:bodyDiv w:val="1"/>
      <w:marLeft w:val="0"/>
      <w:marRight w:val="0"/>
      <w:marTop w:val="0"/>
      <w:marBottom w:val="0"/>
      <w:divBdr>
        <w:top w:val="none" w:sz="0" w:space="0" w:color="auto"/>
        <w:left w:val="none" w:sz="0" w:space="0" w:color="auto"/>
        <w:bottom w:val="none" w:sz="0" w:space="0" w:color="auto"/>
        <w:right w:val="none" w:sz="0" w:space="0" w:color="auto"/>
      </w:divBdr>
    </w:div>
    <w:div w:id="698235375">
      <w:bodyDiv w:val="1"/>
      <w:marLeft w:val="0"/>
      <w:marRight w:val="0"/>
      <w:marTop w:val="0"/>
      <w:marBottom w:val="0"/>
      <w:divBdr>
        <w:top w:val="none" w:sz="0" w:space="0" w:color="auto"/>
        <w:left w:val="none" w:sz="0" w:space="0" w:color="auto"/>
        <w:bottom w:val="none" w:sz="0" w:space="0" w:color="auto"/>
        <w:right w:val="none" w:sz="0" w:space="0" w:color="auto"/>
      </w:divBdr>
    </w:div>
    <w:div w:id="722367987">
      <w:bodyDiv w:val="1"/>
      <w:marLeft w:val="0"/>
      <w:marRight w:val="0"/>
      <w:marTop w:val="0"/>
      <w:marBottom w:val="0"/>
      <w:divBdr>
        <w:top w:val="none" w:sz="0" w:space="0" w:color="auto"/>
        <w:left w:val="none" w:sz="0" w:space="0" w:color="auto"/>
        <w:bottom w:val="none" w:sz="0" w:space="0" w:color="auto"/>
        <w:right w:val="none" w:sz="0" w:space="0" w:color="auto"/>
      </w:divBdr>
    </w:div>
    <w:div w:id="755176384">
      <w:bodyDiv w:val="1"/>
      <w:marLeft w:val="0"/>
      <w:marRight w:val="0"/>
      <w:marTop w:val="0"/>
      <w:marBottom w:val="0"/>
      <w:divBdr>
        <w:top w:val="none" w:sz="0" w:space="0" w:color="auto"/>
        <w:left w:val="none" w:sz="0" w:space="0" w:color="auto"/>
        <w:bottom w:val="none" w:sz="0" w:space="0" w:color="auto"/>
        <w:right w:val="none" w:sz="0" w:space="0" w:color="auto"/>
      </w:divBdr>
    </w:div>
    <w:div w:id="818806794">
      <w:bodyDiv w:val="1"/>
      <w:marLeft w:val="0"/>
      <w:marRight w:val="0"/>
      <w:marTop w:val="0"/>
      <w:marBottom w:val="0"/>
      <w:divBdr>
        <w:top w:val="none" w:sz="0" w:space="0" w:color="auto"/>
        <w:left w:val="none" w:sz="0" w:space="0" w:color="auto"/>
        <w:bottom w:val="none" w:sz="0" w:space="0" w:color="auto"/>
        <w:right w:val="none" w:sz="0" w:space="0" w:color="auto"/>
      </w:divBdr>
    </w:div>
    <w:div w:id="951135959">
      <w:bodyDiv w:val="1"/>
      <w:marLeft w:val="0"/>
      <w:marRight w:val="0"/>
      <w:marTop w:val="0"/>
      <w:marBottom w:val="0"/>
      <w:divBdr>
        <w:top w:val="none" w:sz="0" w:space="0" w:color="auto"/>
        <w:left w:val="none" w:sz="0" w:space="0" w:color="auto"/>
        <w:bottom w:val="none" w:sz="0" w:space="0" w:color="auto"/>
        <w:right w:val="none" w:sz="0" w:space="0" w:color="auto"/>
      </w:divBdr>
    </w:div>
    <w:div w:id="1004162557">
      <w:bodyDiv w:val="1"/>
      <w:marLeft w:val="0"/>
      <w:marRight w:val="0"/>
      <w:marTop w:val="0"/>
      <w:marBottom w:val="0"/>
      <w:divBdr>
        <w:top w:val="none" w:sz="0" w:space="0" w:color="auto"/>
        <w:left w:val="none" w:sz="0" w:space="0" w:color="auto"/>
        <w:bottom w:val="none" w:sz="0" w:space="0" w:color="auto"/>
        <w:right w:val="none" w:sz="0" w:space="0" w:color="auto"/>
      </w:divBdr>
      <w:divsChild>
        <w:div w:id="171533936">
          <w:marLeft w:val="0"/>
          <w:marRight w:val="0"/>
          <w:marTop w:val="0"/>
          <w:marBottom w:val="0"/>
          <w:divBdr>
            <w:top w:val="none" w:sz="0" w:space="0" w:color="auto"/>
            <w:left w:val="none" w:sz="0" w:space="0" w:color="auto"/>
            <w:bottom w:val="none" w:sz="0" w:space="0" w:color="auto"/>
            <w:right w:val="none" w:sz="0" w:space="0" w:color="auto"/>
          </w:divBdr>
          <w:divsChild>
            <w:div w:id="1577862426">
              <w:marLeft w:val="0"/>
              <w:marRight w:val="0"/>
              <w:marTop w:val="0"/>
              <w:marBottom w:val="0"/>
              <w:divBdr>
                <w:top w:val="none" w:sz="0" w:space="0" w:color="auto"/>
                <w:left w:val="none" w:sz="0" w:space="0" w:color="auto"/>
                <w:bottom w:val="none" w:sz="0" w:space="0" w:color="auto"/>
                <w:right w:val="none" w:sz="0" w:space="0" w:color="auto"/>
              </w:divBdr>
              <w:divsChild>
                <w:div w:id="3354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844">
          <w:marLeft w:val="0"/>
          <w:marRight w:val="0"/>
          <w:marTop w:val="0"/>
          <w:marBottom w:val="0"/>
          <w:divBdr>
            <w:top w:val="none" w:sz="0" w:space="0" w:color="auto"/>
            <w:left w:val="none" w:sz="0" w:space="0" w:color="auto"/>
            <w:bottom w:val="none" w:sz="0" w:space="0" w:color="auto"/>
            <w:right w:val="none" w:sz="0" w:space="0" w:color="auto"/>
          </w:divBdr>
          <w:divsChild>
            <w:div w:id="943658852">
              <w:marLeft w:val="0"/>
              <w:marRight w:val="0"/>
              <w:marTop w:val="0"/>
              <w:marBottom w:val="0"/>
              <w:divBdr>
                <w:top w:val="none" w:sz="0" w:space="0" w:color="auto"/>
                <w:left w:val="none" w:sz="0" w:space="0" w:color="auto"/>
                <w:bottom w:val="none" w:sz="0" w:space="0" w:color="auto"/>
                <w:right w:val="none" w:sz="0" w:space="0" w:color="auto"/>
              </w:divBdr>
              <w:divsChild>
                <w:div w:id="1714185915">
                  <w:marLeft w:val="0"/>
                  <w:marRight w:val="0"/>
                  <w:marTop w:val="0"/>
                  <w:marBottom w:val="0"/>
                  <w:divBdr>
                    <w:top w:val="none" w:sz="0" w:space="0" w:color="auto"/>
                    <w:left w:val="none" w:sz="0" w:space="0" w:color="auto"/>
                    <w:bottom w:val="none" w:sz="0" w:space="0" w:color="auto"/>
                    <w:right w:val="none" w:sz="0" w:space="0" w:color="auto"/>
                  </w:divBdr>
                  <w:divsChild>
                    <w:div w:id="4751181">
                      <w:marLeft w:val="0"/>
                      <w:marRight w:val="0"/>
                      <w:marTop w:val="0"/>
                      <w:marBottom w:val="0"/>
                      <w:divBdr>
                        <w:top w:val="none" w:sz="0" w:space="0" w:color="auto"/>
                        <w:left w:val="none" w:sz="0" w:space="0" w:color="auto"/>
                        <w:bottom w:val="none" w:sz="0" w:space="0" w:color="auto"/>
                        <w:right w:val="none" w:sz="0" w:space="0" w:color="auto"/>
                      </w:divBdr>
                      <w:divsChild>
                        <w:div w:id="1858344801">
                          <w:marLeft w:val="0"/>
                          <w:marRight w:val="0"/>
                          <w:marTop w:val="0"/>
                          <w:marBottom w:val="0"/>
                          <w:divBdr>
                            <w:top w:val="none" w:sz="0" w:space="0" w:color="auto"/>
                            <w:left w:val="none" w:sz="0" w:space="0" w:color="auto"/>
                            <w:bottom w:val="none" w:sz="0" w:space="0" w:color="auto"/>
                            <w:right w:val="none" w:sz="0" w:space="0" w:color="auto"/>
                          </w:divBdr>
                          <w:divsChild>
                            <w:div w:id="1055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46097">
      <w:bodyDiv w:val="1"/>
      <w:marLeft w:val="0"/>
      <w:marRight w:val="0"/>
      <w:marTop w:val="0"/>
      <w:marBottom w:val="0"/>
      <w:divBdr>
        <w:top w:val="none" w:sz="0" w:space="0" w:color="auto"/>
        <w:left w:val="none" w:sz="0" w:space="0" w:color="auto"/>
        <w:bottom w:val="none" w:sz="0" w:space="0" w:color="auto"/>
        <w:right w:val="none" w:sz="0" w:space="0" w:color="auto"/>
      </w:divBdr>
    </w:div>
    <w:div w:id="1154027370">
      <w:bodyDiv w:val="1"/>
      <w:marLeft w:val="0"/>
      <w:marRight w:val="0"/>
      <w:marTop w:val="0"/>
      <w:marBottom w:val="0"/>
      <w:divBdr>
        <w:top w:val="none" w:sz="0" w:space="0" w:color="auto"/>
        <w:left w:val="none" w:sz="0" w:space="0" w:color="auto"/>
        <w:bottom w:val="none" w:sz="0" w:space="0" w:color="auto"/>
        <w:right w:val="none" w:sz="0" w:space="0" w:color="auto"/>
      </w:divBdr>
    </w:div>
    <w:div w:id="1291782127">
      <w:bodyDiv w:val="1"/>
      <w:marLeft w:val="0"/>
      <w:marRight w:val="0"/>
      <w:marTop w:val="0"/>
      <w:marBottom w:val="0"/>
      <w:divBdr>
        <w:top w:val="none" w:sz="0" w:space="0" w:color="auto"/>
        <w:left w:val="none" w:sz="0" w:space="0" w:color="auto"/>
        <w:bottom w:val="none" w:sz="0" w:space="0" w:color="auto"/>
        <w:right w:val="none" w:sz="0" w:space="0" w:color="auto"/>
      </w:divBdr>
    </w:div>
    <w:div w:id="1405102992">
      <w:bodyDiv w:val="1"/>
      <w:marLeft w:val="0"/>
      <w:marRight w:val="0"/>
      <w:marTop w:val="0"/>
      <w:marBottom w:val="0"/>
      <w:divBdr>
        <w:top w:val="none" w:sz="0" w:space="0" w:color="auto"/>
        <w:left w:val="none" w:sz="0" w:space="0" w:color="auto"/>
        <w:bottom w:val="none" w:sz="0" w:space="0" w:color="auto"/>
        <w:right w:val="none" w:sz="0" w:space="0" w:color="auto"/>
      </w:divBdr>
    </w:div>
    <w:div w:id="1417092474">
      <w:bodyDiv w:val="1"/>
      <w:marLeft w:val="0"/>
      <w:marRight w:val="0"/>
      <w:marTop w:val="0"/>
      <w:marBottom w:val="0"/>
      <w:divBdr>
        <w:top w:val="none" w:sz="0" w:space="0" w:color="auto"/>
        <w:left w:val="none" w:sz="0" w:space="0" w:color="auto"/>
        <w:bottom w:val="none" w:sz="0" w:space="0" w:color="auto"/>
        <w:right w:val="none" w:sz="0" w:space="0" w:color="auto"/>
      </w:divBdr>
    </w:div>
    <w:div w:id="1447851216">
      <w:bodyDiv w:val="1"/>
      <w:marLeft w:val="0"/>
      <w:marRight w:val="0"/>
      <w:marTop w:val="0"/>
      <w:marBottom w:val="0"/>
      <w:divBdr>
        <w:top w:val="none" w:sz="0" w:space="0" w:color="auto"/>
        <w:left w:val="none" w:sz="0" w:space="0" w:color="auto"/>
        <w:bottom w:val="none" w:sz="0" w:space="0" w:color="auto"/>
        <w:right w:val="none" w:sz="0" w:space="0" w:color="auto"/>
      </w:divBdr>
    </w:div>
    <w:div w:id="1623807285">
      <w:bodyDiv w:val="1"/>
      <w:marLeft w:val="0"/>
      <w:marRight w:val="0"/>
      <w:marTop w:val="0"/>
      <w:marBottom w:val="0"/>
      <w:divBdr>
        <w:top w:val="none" w:sz="0" w:space="0" w:color="auto"/>
        <w:left w:val="none" w:sz="0" w:space="0" w:color="auto"/>
        <w:bottom w:val="none" w:sz="0" w:space="0" w:color="auto"/>
        <w:right w:val="none" w:sz="0" w:space="0" w:color="auto"/>
      </w:divBdr>
    </w:div>
    <w:div w:id="1863126085">
      <w:bodyDiv w:val="1"/>
      <w:marLeft w:val="0"/>
      <w:marRight w:val="0"/>
      <w:marTop w:val="0"/>
      <w:marBottom w:val="0"/>
      <w:divBdr>
        <w:top w:val="none" w:sz="0" w:space="0" w:color="auto"/>
        <w:left w:val="none" w:sz="0" w:space="0" w:color="auto"/>
        <w:bottom w:val="none" w:sz="0" w:space="0" w:color="auto"/>
        <w:right w:val="none" w:sz="0" w:space="0" w:color="auto"/>
      </w:divBdr>
    </w:div>
    <w:div w:id="1925186180">
      <w:bodyDiv w:val="1"/>
      <w:marLeft w:val="0"/>
      <w:marRight w:val="0"/>
      <w:marTop w:val="0"/>
      <w:marBottom w:val="0"/>
      <w:divBdr>
        <w:top w:val="none" w:sz="0" w:space="0" w:color="auto"/>
        <w:left w:val="none" w:sz="0" w:space="0" w:color="auto"/>
        <w:bottom w:val="none" w:sz="0" w:space="0" w:color="auto"/>
        <w:right w:val="none" w:sz="0" w:space="0" w:color="auto"/>
      </w:divBdr>
    </w:div>
    <w:div w:id="20611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tyNFX50FY21kAq9N1RM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13E3-E69D-4BA9-8631-9A9283D1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3</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Volkswagen Argentina</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elafuente</dc:creator>
  <cp:lastModifiedBy>Viollier Pablo (POCL - CL/Santiago)</cp:lastModifiedBy>
  <cp:revision>436</cp:revision>
  <cp:lastPrinted>2021-02-25T20:10:00Z</cp:lastPrinted>
  <dcterms:created xsi:type="dcterms:W3CDTF">2021-02-25T20:10:00Z</dcterms:created>
  <dcterms:modified xsi:type="dcterms:W3CDTF">2021-04-21T19:14:00Z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